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3B" w:rsidRDefault="00C5093B">
      <w:pPr>
        <w:rPr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4DE172C" wp14:editId="172BCFE6">
            <wp:simplePos x="0" y="0"/>
            <wp:positionH relativeFrom="column">
              <wp:posOffset>-737870</wp:posOffset>
            </wp:positionH>
            <wp:positionV relativeFrom="paragraph">
              <wp:posOffset>-780415</wp:posOffset>
            </wp:positionV>
            <wp:extent cx="1152525" cy="1676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2F0BC73" wp14:editId="387A3F60">
            <wp:simplePos x="0" y="0"/>
            <wp:positionH relativeFrom="column">
              <wp:posOffset>4478572</wp:posOffset>
            </wp:positionH>
            <wp:positionV relativeFrom="paragraph">
              <wp:posOffset>-779228</wp:posOffset>
            </wp:positionV>
            <wp:extent cx="157162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469" y="21414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861FB" wp14:editId="30937D7A">
                <wp:simplePos x="0" y="0"/>
                <wp:positionH relativeFrom="column">
                  <wp:posOffset>1031240</wp:posOffset>
                </wp:positionH>
                <wp:positionV relativeFrom="paragraph">
                  <wp:posOffset>-554355</wp:posOffset>
                </wp:positionV>
                <wp:extent cx="3190875" cy="933450"/>
                <wp:effectExtent l="0" t="0" r="47625" b="571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933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C5093B" w:rsidRPr="0085144C" w:rsidRDefault="00C5093B" w:rsidP="00383290">
                            <w:pPr>
                              <w:jc w:val="center"/>
                              <w:rPr>
                                <w:rFonts w:ascii="Segoe Script" w:hAnsi="Segoe Script"/>
                                <w:lang w:val="el-GR"/>
                              </w:rPr>
                            </w:pPr>
                            <w:r w:rsidRPr="0085144C">
                              <w:rPr>
                                <w:rFonts w:ascii="Segoe Script" w:hAnsi="Segoe Script"/>
                                <w:lang w:val="el-GR"/>
                              </w:rPr>
                              <w:t xml:space="preserve">Εκπαιδευτικό σενάριο </w:t>
                            </w:r>
                            <w:r>
                              <w:rPr>
                                <w:rFonts w:ascii="Segoe Script" w:hAnsi="Segoe Script"/>
                                <w:lang w:val="el-GR"/>
                              </w:rPr>
                              <w:t>1</w:t>
                            </w:r>
                          </w:p>
                          <w:p w:rsidR="00C5093B" w:rsidRPr="0085144C" w:rsidRDefault="00C5093B" w:rsidP="00383290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i/>
                                <w:lang w:val="el-GR"/>
                              </w:rPr>
                            </w:pPr>
                            <w:r w:rsidRPr="0085144C">
                              <w:rPr>
                                <w:rFonts w:ascii="Segoe Script" w:hAnsi="Segoe Script"/>
                                <w:b/>
                                <w:i/>
                                <w:lang w:val="el-GR"/>
                              </w:rPr>
                              <w:t>«Οι μικροί περιβαλλοντολόγοι</w:t>
                            </w:r>
                            <w:r w:rsidRPr="0085144C">
                              <w:rPr>
                                <w:rFonts w:ascii="Segoe Script" w:hAnsi="Segoe Script"/>
                                <w:b/>
                                <w:i/>
                                <w:sz w:val="40"/>
                                <w:szCs w:val="40"/>
                                <w:lang w:val="el-GR"/>
                              </w:rPr>
                              <w:t xml:space="preserve"> </w:t>
                            </w:r>
                            <w:r w:rsidRPr="0085144C">
                              <w:rPr>
                                <w:rFonts w:ascii="Segoe Script" w:hAnsi="Segoe Script"/>
                                <w:b/>
                                <w:i/>
                                <w:lang w:val="el-GR"/>
                              </w:rPr>
                              <w:t>αναλαμβάνουν δράση»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1.2pt;margin-top:-43.65pt;width:251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C5093B" w:rsidRPr="0085144C" w:rsidRDefault="00C5093B" w:rsidP="00383290">
                      <w:pPr>
                        <w:jc w:val="center"/>
                        <w:rPr>
                          <w:rFonts w:ascii="Segoe Script" w:hAnsi="Segoe Script"/>
                          <w:lang w:val="el-GR"/>
                        </w:rPr>
                      </w:pPr>
                      <w:r w:rsidRPr="0085144C">
                        <w:rPr>
                          <w:rFonts w:ascii="Segoe Script" w:hAnsi="Segoe Script"/>
                          <w:lang w:val="el-GR"/>
                        </w:rPr>
                        <w:t xml:space="preserve">Εκπαιδευτικό σενάριο </w:t>
                      </w:r>
                      <w:r>
                        <w:rPr>
                          <w:rFonts w:ascii="Segoe Script" w:hAnsi="Segoe Script"/>
                          <w:lang w:val="el-GR"/>
                        </w:rPr>
                        <w:t>1</w:t>
                      </w:r>
                    </w:p>
                    <w:p w:rsidR="00C5093B" w:rsidRPr="0085144C" w:rsidRDefault="00C5093B" w:rsidP="00383290">
                      <w:pPr>
                        <w:jc w:val="center"/>
                        <w:rPr>
                          <w:rFonts w:ascii="Segoe Script" w:hAnsi="Segoe Script"/>
                          <w:b/>
                          <w:i/>
                          <w:lang w:val="el-GR"/>
                        </w:rPr>
                      </w:pPr>
                      <w:r w:rsidRPr="0085144C">
                        <w:rPr>
                          <w:rFonts w:ascii="Segoe Script" w:hAnsi="Segoe Script"/>
                          <w:b/>
                          <w:i/>
                          <w:lang w:val="el-GR"/>
                        </w:rPr>
                        <w:t>«Οι μικροί περιβαλλοντολόγοι</w:t>
                      </w:r>
                      <w:r w:rsidRPr="0085144C">
                        <w:rPr>
                          <w:rFonts w:ascii="Segoe Script" w:hAnsi="Segoe Script"/>
                          <w:b/>
                          <w:i/>
                          <w:sz w:val="40"/>
                          <w:szCs w:val="40"/>
                          <w:lang w:val="el-GR"/>
                        </w:rPr>
                        <w:t xml:space="preserve"> </w:t>
                      </w:r>
                      <w:r w:rsidRPr="0085144C">
                        <w:rPr>
                          <w:rFonts w:ascii="Segoe Script" w:hAnsi="Segoe Script"/>
                          <w:b/>
                          <w:i/>
                          <w:lang w:val="el-GR"/>
                        </w:rPr>
                        <w:t>αναλαμβάνουν δράση»</w:t>
                      </w:r>
                    </w:p>
                  </w:txbxContent>
                </v:textbox>
              </v:rect>
            </w:pict>
          </mc:Fallback>
        </mc:AlternateContent>
      </w:r>
    </w:p>
    <w:p w:rsidR="00C5093B" w:rsidRDefault="00C5093B">
      <w:pPr>
        <w:rPr>
          <w:lang w:val="el-GR"/>
        </w:rPr>
      </w:pPr>
    </w:p>
    <w:p w:rsidR="00C5093B" w:rsidRDefault="00C5093B">
      <w:pPr>
        <w:rPr>
          <w:lang w:val="el-GR"/>
        </w:rPr>
      </w:pPr>
    </w:p>
    <w:p w:rsidR="00C5093B" w:rsidRPr="00C5093B" w:rsidRDefault="00C5093B" w:rsidP="00C5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5093B">
        <w:rPr>
          <w:rFonts w:ascii="Comic Sans MS" w:eastAsia="Times New Roman" w:hAnsi="Comic Sans MS" w:cs="Times New Roman"/>
          <w:sz w:val="24"/>
          <w:szCs w:val="24"/>
          <w:lang w:val="el-GR"/>
        </w:rPr>
        <w:t xml:space="preserve">Ο εκπαιδευτικός καλεί τους μαθητές να επιλέξουν από ένα χρωματιστό χαρτονάκι που τους εκφράζει ακούγοντας τη λέξη </w:t>
      </w:r>
      <w:r w:rsidRPr="00C5093B"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val="el-GR"/>
        </w:rPr>
        <w:t>«περιβάλλον»</w:t>
      </w:r>
      <w:r w:rsidRPr="00C5093B">
        <w:rPr>
          <w:rFonts w:ascii="Comic Sans MS" w:eastAsia="Times New Roman" w:hAnsi="Comic Sans MS" w:cs="Times New Roman"/>
          <w:sz w:val="24"/>
          <w:szCs w:val="24"/>
          <w:lang w:val="el-GR"/>
        </w:rPr>
        <w:t xml:space="preserve"> και να γράψουν σε αυτό μια πρόταση εκφράζοντας ότι νιώθουν και τους εκφράζει για το περιβάλλον.</w:t>
      </w: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69215</wp:posOffset>
            </wp:positionV>
            <wp:extent cx="899160" cy="1021715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69215</wp:posOffset>
            </wp:positionV>
            <wp:extent cx="899160" cy="102171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69215</wp:posOffset>
            </wp:positionV>
            <wp:extent cx="899160" cy="10217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69215</wp:posOffset>
            </wp:positionV>
            <wp:extent cx="899160" cy="102171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69215</wp:posOffset>
            </wp:positionV>
            <wp:extent cx="899160" cy="102171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-149087</wp:posOffset>
                </wp:positionH>
                <wp:positionV relativeFrom="paragraph">
                  <wp:posOffset>71119</wp:posOffset>
                </wp:positionV>
                <wp:extent cx="5993765" cy="2934031"/>
                <wp:effectExtent l="19050" t="19050" r="26035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765" cy="29340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93B" w:rsidRDefault="00C5093B" w:rsidP="00C5093B">
                            <w:pPr>
                              <w:jc w:val="both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Ο εκπαιδευτικός τους προτρέπει να δημιουργήσουν μικρές ομάδες με κοινό χαρακτηριστικό τους το ίδιο χρώμα χαρτονιού που κρατούν στα χέρια τους.</w:t>
                            </w:r>
                          </w:p>
                          <w:p w:rsidR="00C5093B" w:rsidRDefault="00C5093B" w:rsidP="00C5093B">
                            <w:pPr>
                              <w:jc w:val="both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Έτσι, δημιουργούνται οι εξής ομάδες:</w:t>
                            </w:r>
                          </w:p>
                          <w:p w:rsidR="00C5093B" w:rsidRPr="001D27A7" w:rsidRDefault="00C5093B" w:rsidP="00C509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6228"/>
                                <w:lang w:val="el-GR"/>
                              </w:rPr>
                            </w:pPr>
                            <w:r w:rsidRPr="001D27A7">
                              <w:rPr>
                                <w:rFonts w:ascii="Comic Sans MS" w:hAnsi="Comic Sans MS"/>
                                <w:b/>
                                <w:color w:val="4F6228"/>
                                <w:lang w:val="el-GR"/>
                              </w:rPr>
                              <w:t>«Η πράσινη ομάδα»</w:t>
                            </w:r>
                          </w:p>
                          <w:p w:rsidR="00C5093B" w:rsidRPr="001D27A7" w:rsidRDefault="00C5093B" w:rsidP="00C509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03152"/>
                                <w:lang w:val="el-GR"/>
                              </w:rPr>
                            </w:pPr>
                            <w:r w:rsidRPr="001D27A7">
                              <w:rPr>
                                <w:rFonts w:ascii="Comic Sans MS" w:hAnsi="Comic Sans MS"/>
                                <w:b/>
                                <w:color w:val="403152"/>
                                <w:lang w:val="el-GR"/>
                              </w:rPr>
                              <w:t>«Η μοβ ομάδα»</w:t>
                            </w:r>
                          </w:p>
                          <w:p w:rsidR="00C5093B" w:rsidRPr="00A54F50" w:rsidRDefault="00C5093B" w:rsidP="00C509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lang w:val="el-GR"/>
                              </w:rPr>
                            </w:pPr>
                            <w:r w:rsidRPr="00A54F50">
                              <w:rPr>
                                <w:rFonts w:ascii="Comic Sans MS" w:hAnsi="Comic Sans MS"/>
                                <w:b/>
                                <w:color w:val="0070C0"/>
                                <w:lang w:val="el-GR"/>
                              </w:rPr>
                              <w:t>«Η γαλάζια ομάδα»</w:t>
                            </w:r>
                          </w:p>
                          <w:p w:rsidR="00C5093B" w:rsidRPr="00A54F50" w:rsidRDefault="00C5093B" w:rsidP="00C509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lang w:val="el-GR"/>
                              </w:rPr>
                            </w:pPr>
                            <w:r w:rsidRPr="00A54F50">
                              <w:rPr>
                                <w:rFonts w:ascii="Comic Sans MS" w:hAnsi="Comic Sans MS"/>
                                <w:b/>
                                <w:color w:val="C00000"/>
                                <w:lang w:val="el-GR"/>
                              </w:rPr>
                              <w:t>«Η κόκκινη ομάδα»</w:t>
                            </w:r>
                          </w:p>
                          <w:p w:rsidR="00C5093B" w:rsidRPr="001D27A7" w:rsidRDefault="00C5093B" w:rsidP="00C509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/>
                                <w:lang w:val="el-GR"/>
                              </w:rPr>
                            </w:pPr>
                            <w:r w:rsidRPr="001D27A7">
                              <w:rPr>
                                <w:rFonts w:ascii="Comic Sans MS" w:hAnsi="Comic Sans MS"/>
                                <w:b/>
                                <w:color w:val="E36C0A"/>
                                <w:lang w:val="el-GR"/>
                              </w:rPr>
                              <w:t>«Η πορτοκαλί ομάδα»</w:t>
                            </w:r>
                          </w:p>
                          <w:p w:rsidR="00C5093B" w:rsidRPr="008563FE" w:rsidRDefault="00C5093B" w:rsidP="00C5093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margin-left:-11.75pt;margin-top:5.6pt;width:471.95pt;height:2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" strokecolor="#92d050" strokeweight="2.25pt">
                <v:textbox>
                  <w:txbxContent>
                    <w:p w:rsidR="00C5093B" w:rsidRDefault="00C5093B" w:rsidP="00C5093B">
                      <w:pPr>
                        <w:jc w:val="both"/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Ο εκπαιδευτικός τους προτρέπει να δημιουργήσουν μικρές ομάδες με κοινό χαρακτηριστικό τους το ίδιο χρώμα χαρτονιού που κρατούν στα χέρια τους.</w:t>
                      </w:r>
                    </w:p>
                    <w:p w:rsidR="00C5093B" w:rsidRDefault="00C5093B" w:rsidP="00C5093B">
                      <w:pPr>
                        <w:jc w:val="both"/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Έτσι, δημιουργούνται οι εξής ομάδες:</w:t>
                      </w:r>
                    </w:p>
                    <w:p w:rsidR="00C5093B" w:rsidRPr="001D27A7" w:rsidRDefault="00C5093B" w:rsidP="00C5093B">
                      <w:pPr>
                        <w:jc w:val="center"/>
                        <w:rPr>
                          <w:rFonts w:ascii="Comic Sans MS" w:hAnsi="Comic Sans MS"/>
                          <w:b/>
                          <w:color w:val="4F6228"/>
                          <w:lang w:val="el-GR"/>
                        </w:rPr>
                      </w:pPr>
                      <w:r w:rsidRPr="001D27A7">
                        <w:rPr>
                          <w:rFonts w:ascii="Comic Sans MS" w:hAnsi="Comic Sans MS"/>
                          <w:b/>
                          <w:color w:val="4F6228"/>
                          <w:lang w:val="el-GR"/>
                        </w:rPr>
                        <w:t>«Η πράσινη ομάδα»</w:t>
                      </w:r>
                    </w:p>
                    <w:p w:rsidR="00C5093B" w:rsidRPr="001D27A7" w:rsidRDefault="00C5093B" w:rsidP="00C5093B">
                      <w:pPr>
                        <w:jc w:val="center"/>
                        <w:rPr>
                          <w:rFonts w:ascii="Comic Sans MS" w:hAnsi="Comic Sans MS"/>
                          <w:b/>
                          <w:color w:val="403152"/>
                          <w:lang w:val="el-GR"/>
                        </w:rPr>
                      </w:pPr>
                      <w:r w:rsidRPr="001D27A7">
                        <w:rPr>
                          <w:rFonts w:ascii="Comic Sans MS" w:hAnsi="Comic Sans MS"/>
                          <w:b/>
                          <w:color w:val="403152"/>
                          <w:lang w:val="el-GR"/>
                        </w:rPr>
                        <w:t>«Η μοβ ομάδα»</w:t>
                      </w:r>
                    </w:p>
                    <w:p w:rsidR="00C5093B" w:rsidRPr="00A54F50" w:rsidRDefault="00C5093B" w:rsidP="00C5093B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lang w:val="el-GR"/>
                        </w:rPr>
                      </w:pPr>
                      <w:r w:rsidRPr="00A54F50">
                        <w:rPr>
                          <w:rFonts w:ascii="Comic Sans MS" w:hAnsi="Comic Sans MS"/>
                          <w:b/>
                          <w:color w:val="0070C0"/>
                          <w:lang w:val="el-GR"/>
                        </w:rPr>
                        <w:t>«Η γαλάζια ομάδα»</w:t>
                      </w:r>
                    </w:p>
                    <w:p w:rsidR="00C5093B" w:rsidRPr="00A54F50" w:rsidRDefault="00C5093B" w:rsidP="00C5093B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lang w:val="el-GR"/>
                        </w:rPr>
                      </w:pPr>
                      <w:r w:rsidRPr="00A54F50">
                        <w:rPr>
                          <w:rFonts w:ascii="Comic Sans MS" w:hAnsi="Comic Sans MS"/>
                          <w:b/>
                          <w:color w:val="C00000"/>
                          <w:lang w:val="el-GR"/>
                        </w:rPr>
                        <w:t>«Η κόκκινη ομάδα»</w:t>
                      </w:r>
                    </w:p>
                    <w:p w:rsidR="00C5093B" w:rsidRPr="001D27A7" w:rsidRDefault="00C5093B" w:rsidP="00C5093B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/>
                          <w:lang w:val="el-GR"/>
                        </w:rPr>
                      </w:pPr>
                      <w:r w:rsidRPr="001D27A7">
                        <w:rPr>
                          <w:rFonts w:ascii="Comic Sans MS" w:hAnsi="Comic Sans MS"/>
                          <w:b/>
                          <w:color w:val="E36C0A"/>
                          <w:lang w:val="el-GR"/>
                        </w:rPr>
                        <w:t>«Η πορτοκαλί ομάδα»</w:t>
                      </w:r>
                    </w:p>
                    <w:p w:rsidR="00C5093B" w:rsidRPr="008563FE" w:rsidRDefault="00C5093B" w:rsidP="00C5093B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133985</wp:posOffset>
            </wp:positionV>
            <wp:extent cx="1657350" cy="1133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154305</wp:posOffset>
            </wp:positionV>
            <wp:extent cx="1644650" cy="1122045"/>
            <wp:effectExtent l="0" t="0" r="0" b="0"/>
            <wp:wrapNone/>
            <wp:docPr id="5" name="Picture 5" descr="8641744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6417446_o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31FC3" w:rsidRDefault="00131FC3" w:rsidP="00C5093B">
      <w:pPr>
        <w:spacing w:after="0"/>
        <w:jc w:val="center"/>
        <w:rPr>
          <w:rFonts w:ascii="Comic Sans MS" w:eastAsia="Times New Roman" w:hAnsi="Comic Sans MS" w:cs="Times New Roman"/>
          <w:sz w:val="24"/>
          <w:szCs w:val="24"/>
          <w:lang w:val="el-GR"/>
        </w:rPr>
      </w:pPr>
    </w:p>
    <w:p w:rsidR="00131FC3" w:rsidRDefault="00131FC3" w:rsidP="00131FC3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</w:p>
    <w:p w:rsidR="00C5093B" w:rsidRPr="00C5093B" w:rsidRDefault="00C5093B" w:rsidP="00131FC3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C5093B">
        <w:rPr>
          <w:rFonts w:ascii="Comic Sans MS" w:eastAsia="Times New Roman" w:hAnsi="Comic Sans MS" w:cs="Times New Roman"/>
          <w:sz w:val="24"/>
          <w:szCs w:val="24"/>
          <w:lang w:val="el-GR"/>
        </w:rPr>
        <w:t xml:space="preserve">Ο εκπαιδευτικός προτρέπει τις ομάδες να πατήσουν στον παρακάτω ενεργό σύνδεσμο και να παρατηρήσουν το συγκεκριμένο μαθησιακό αντικείμενο με τίτλο </w:t>
      </w:r>
    </w:p>
    <w:p w:rsidR="00C5093B" w:rsidRPr="00C5093B" w:rsidRDefault="00C5093B" w:rsidP="00C5093B">
      <w:pPr>
        <w:spacing w:after="0"/>
        <w:jc w:val="center"/>
        <w:rPr>
          <w:rFonts w:ascii="Comic Sans MS" w:eastAsia="Times New Roman" w:hAnsi="Comic Sans MS" w:cs="Times New Roman"/>
          <w:i/>
          <w:color w:val="FFC000"/>
          <w:sz w:val="24"/>
          <w:szCs w:val="24"/>
          <w:lang w:val="el-GR"/>
        </w:rPr>
      </w:pPr>
      <w:r w:rsidRPr="00C5093B">
        <w:rPr>
          <w:rFonts w:ascii="Comic Sans MS" w:eastAsia="Times New Roman" w:hAnsi="Comic Sans MS" w:cs="Times New Roman"/>
          <w:b/>
          <w:i/>
          <w:color w:val="FFC000"/>
          <w:sz w:val="24"/>
          <w:szCs w:val="24"/>
          <w:lang w:val="el-GR"/>
        </w:rPr>
        <w:t>«το γλωσσάρι για το κλιματικό χάος»</w:t>
      </w:r>
    </w:p>
    <w:p w:rsidR="00C5093B" w:rsidRPr="00C5093B" w:rsidRDefault="00C5093B" w:rsidP="00C5093B">
      <w:pPr>
        <w:spacing w:after="0"/>
        <w:jc w:val="center"/>
        <w:rPr>
          <w:rFonts w:ascii="Comic Sans MS" w:eastAsia="Times New Roman" w:hAnsi="Comic Sans MS" w:cs="Times New Roman"/>
          <w:sz w:val="24"/>
          <w:szCs w:val="24"/>
          <w:lang w:val="el-GR"/>
        </w:rPr>
      </w:pPr>
      <w:r w:rsidRPr="00C5093B">
        <w:rPr>
          <w:rFonts w:ascii="Comic Sans MS" w:eastAsia="Times New Roman" w:hAnsi="Comic Sans MS" w:cs="Times New Roman"/>
          <w:sz w:val="24"/>
          <w:szCs w:val="24"/>
          <w:lang w:val="el-GR"/>
        </w:rPr>
        <w:t xml:space="preserve"> (</w:t>
      </w:r>
      <w:hyperlink r:id="rId14" w:history="1">
        <w:r w:rsidRPr="00C5093B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val="el-GR"/>
          </w:rPr>
          <w:t>http://photodentro.edu.gr/ugc/r/8525/453</w:t>
        </w:r>
      </w:hyperlink>
      <w:r w:rsidRPr="00C5093B">
        <w:rPr>
          <w:rFonts w:ascii="Comic Sans MS" w:eastAsia="Times New Roman" w:hAnsi="Comic Sans MS" w:cs="Times New Roman"/>
          <w:sz w:val="24"/>
          <w:szCs w:val="24"/>
          <w:lang w:val="el-GR"/>
        </w:rPr>
        <w:t>)</w:t>
      </w:r>
    </w:p>
    <w:p w:rsidR="00C5093B" w:rsidRPr="00C5093B" w:rsidRDefault="00C5093B" w:rsidP="00C5093B">
      <w:pPr>
        <w:spacing w:after="0"/>
        <w:jc w:val="center"/>
        <w:rPr>
          <w:rFonts w:ascii="Comic Sans MS" w:eastAsia="Times New Roman" w:hAnsi="Comic Sans MS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131FC3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1762AAF0" wp14:editId="3F44841E">
            <wp:simplePos x="0" y="0"/>
            <wp:positionH relativeFrom="column">
              <wp:posOffset>-243923</wp:posOffset>
            </wp:positionH>
            <wp:positionV relativeFrom="paragraph">
              <wp:posOffset>-174459</wp:posOffset>
            </wp:positionV>
            <wp:extent cx="6122505" cy="3877731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05" cy="387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5093B" w:rsidRPr="00C5093B" w:rsidRDefault="00C5093B" w:rsidP="00C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53355" w:rsidRPr="00C5093B" w:rsidRDefault="00D53355">
      <w:pPr>
        <w:rPr>
          <w:lang w:val="el-GR"/>
        </w:rPr>
      </w:pPr>
    </w:p>
    <w:sectPr w:rsidR="00D53355" w:rsidRPr="00C50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3B"/>
    <w:rsid w:val="00131FC3"/>
    <w:rsid w:val="00C5093B"/>
    <w:rsid w:val="00D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://photodentro.edu.gr/ugc/r/8525/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2015-09-04T05:42:00Z</dcterms:created>
  <dcterms:modified xsi:type="dcterms:W3CDTF">2015-09-04T05:42:00Z</dcterms:modified>
</cp:coreProperties>
</file>