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2B" w:rsidRPr="00B35C85" w:rsidRDefault="00F9782B" w:rsidP="00F9782B">
      <w:pPr>
        <w:pStyle w:val="a4"/>
        <w:jc w:val="center"/>
        <w:rPr>
          <w:rFonts w:ascii="Palatino Linotype" w:hAnsi="Palatino Linotype"/>
          <w:b/>
        </w:rPr>
      </w:pPr>
      <w:r w:rsidRPr="00B35C85">
        <w:rPr>
          <w:rFonts w:ascii="Palatino Linotype" w:hAnsi="Palatino Linotype"/>
          <w:b/>
        </w:rPr>
        <w:t>Αξιολόγηση (5 λεπτά)</w:t>
      </w:r>
    </w:p>
    <w:p w:rsidR="00F9782B" w:rsidRDefault="00F9782B" w:rsidP="00CE45CE">
      <w:pPr>
        <w:pStyle w:val="a4"/>
        <w:jc w:val="both"/>
        <w:rPr>
          <w:rFonts w:ascii="Palatino Linotype" w:hAnsi="Palatino Linotype"/>
          <w:lang w:val="en-US"/>
        </w:rPr>
      </w:pPr>
    </w:p>
    <w:p w:rsidR="00CE45CE" w:rsidRDefault="00CE45CE" w:rsidP="00CE45CE">
      <w:pPr>
        <w:pStyle w:val="a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Συμπληρώστε τον παρακάτω πίνακα  επιλέγοντας μία απάντηση για κάθε ερώτηση: </w:t>
      </w:r>
    </w:p>
    <w:p w:rsidR="00CE45CE" w:rsidRDefault="00CE45CE" w:rsidP="00CE45CE">
      <w:pPr>
        <w:pStyle w:val="a4"/>
        <w:jc w:val="both"/>
        <w:rPr>
          <w:rFonts w:ascii="Palatino Linotype" w:hAnsi="Palatino Linotype"/>
          <w:b/>
          <w:i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4581"/>
        <w:gridCol w:w="1202"/>
        <w:gridCol w:w="1128"/>
        <w:gridCol w:w="1129"/>
        <w:gridCol w:w="1202"/>
      </w:tblGrid>
      <w:tr w:rsidR="00CE45CE" w:rsidRPr="00AD0FF6" w:rsidTr="00532CB8">
        <w:tc>
          <w:tcPr>
            <w:tcW w:w="4581" w:type="dxa"/>
            <w:vAlign w:val="center"/>
          </w:tcPr>
          <w:p w:rsidR="00CE45CE" w:rsidRPr="00AD0FF6" w:rsidRDefault="00CE45CE" w:rsidP="00F9782B">
            <w:pPr>
              <w:pStyle w:val="a4"/>
              <w:ind w:left="0"/>
              <w:jc w:val="center"/>
              <w:rPr>
                <w:rFonts w:ascii="Palatino Linotype" w:hAnsi="Palatino Linotype"/>
                <w:b/>
              </w:rPr>
            </w:pPr>
            <w:r w:rsidRPr="00AD0FF6">
              <w:rPr>
                <w:rFonts w:ascii="Palatino Linotype" w:hAnsi="Palatino Linotype"/>
                <w:b/>
              </w:rPr>
              <w:t>Ερώτηση</w:t>
            </w:r>
          </w:p>
        </w:tc>
        <w:tc>
          <w:tcPr>
            <w:tcW w:w="1202" w:type="dxa"/>
            <w:vAlign w:val="center"/>
          </w:tcPr>
          <w:p w:rsidR="00CE45CE" w:rsidRPr="00AD0FF6" w:rsidRDefault="00CE45CE" w:rsidP="00F9782B">
            <w:pPr>
              <w:pStyle w:val="a4"/>
              <w:ind w:left="0"/>
              <w:jc w:val="center"/>
              <w:rPr>
                <w:rFonts w:ascii="Palatino Linotype" w:hAnsi="Palatino Linotype"/>
                <w:b/>
              </w:rPr>
            </w:pPr>
            <w:r w:rsidRPr="00AD0FF6">
              <w:rPr>
                <w:rFonts w:ascii="Palatino Linotype" w:hAnsi="Palatino Linotype"/>
                <w:b/>
              </w:rPr>
              <w:t>Καθόλου</w:t>
            </w:r>
          </w:p>
        </w:tc>
        <w:tc>
          <w:tcPr>
            <w:tcW w:w="1128" w:type="dxa"/>
            <w:vAlign w:val="center"/>
          </w:tcPr>
          <w:p w:rsidR="00CE45CE" w:rsidRPr="00AD0FF6" w:rsidRDefault="00CE45CE" w:rsidP="00F9782B">
            <w:pPr>
              <w:pStyle w:val="a4"/>
              <w:ind w:left="0"/>
              <w:jc w:val="center"/>
              <w:rPr>
                <w:rFonts w:ascii="Palatino Linotype" w:hAnsi="Palatino Linotype"/>
                <w:b/>
              </w:rPr>
            </w:pPr>
            <w:r w:rsidRPr="00AD0FF6">
              <w:rPr>
                <w:rFonts w:ascii="Palatino Linotype" w:hAnsi="Palatino Linotype"/>
                <w:b/>
              </w:rPr>
              <w:t>Λίγο</w:t>
            </w:r>
          </w:p>
        </w:tc>
        <w:tc>
          <w:tcPr>
            <w:tcW w:w="1129" w:type="dxa"/>
            <w:vAlign w:val="center"/>
          </w:tcPr>
          <w:p w:rsidR="00CE45CE" w:rsidRPr="00AD0FF6" w:rsidRDefault="00CE45CE" w:rsidP="00F9782B">
            <w:pPr>
              <w:pStyle w:val="a4"/>
              <w:ind w:left="0"/>
              <w:jc w:val="center"/>
              <w:rPr>
                <w:rFonts w:ascii="Palatino Linotype" w:hAnsi="Palatino Linotype"/>
                <w:b/>
              </w:rPr>
            </w:pPr>
            <w:r w:rsidRPr="00AD0FF6">
              <w:rPr>
                <w:rFonts w:ascii="Palatino Linotype" w:hAnsi="Palatino Linotype"/>
                <w:b/>
              </w:rPr>
              <w:t>Πολύ</w:t>
            </w:r>
          </w:p>
        </w:tc>
        <w:tc>
          <w:tcPr>
            <w:tcW w:w="1202" w:type="dxa"/>
            <w:vAlign w:val="center"/>
          </w:tcPr>
          <w:p w:rsidR="00CE45CE" w:rsidRPr="00AD0FF6" w:rsidRDefault="00CE45CE" w:rsidP="00F9782B">
            <w:pPr>
              <w:pStyle w:val="a4"/>
              <w:ind w:left="0"/>
              <w:jc w:val="center"/>
              <w:rPr>
                <w:rFonts w:ascii="Palatino Linotype" w:hAnsi="Palatino Linotype"/>
                <w:b/>
              </w:rPr>
            </w:pPr>
            <w:r w:rsidRPr="00AD0FF6">
              <w:rPr>
                <w:rFonts w:ascii="Palatino Linotype" w:hAnsi="Palatino Linotype"/>
                <w:b/>
              </w:rPr>
              <w:t>Πάρα πολύ</w:t>
            </w:r>
          </w:p>
        </w:tc>
      </w:tr>
      <w:tr w:rsidR="00CE45CE" w:rsidTr="00F9782B">
        <w:trPr>
          <w:trHeight w:val="853"/>
        </w:trPr>
        <w:tc>
          <w:tcPr>
            <w:tcW w:w="4581" w:type="dxa"/>
            <w:vAlign w:val="center"/>
          </w:tcPr>
          <w:p w:rsidR="00CE45CE" w:rsidRPr="00F9782B" w:rsidRDefault="00CE45CE" w:rsidP="00F9782B">
            <w:pPr>
              <w:autoSpaceDE w:val="0"/>
              <w:autoSpaceDN w:val="0"/>
              <w:adjustRightInd w:val="0"/>
              <w:rPr>
                <w:rFonts w:ascii="Palatino Linotype" w:eastAsia="TimesNewRomanPSMT" w:hAnsi="Palatino Linotype" w:cs="TimesNewRomanPSMT"/>
                <w:szCs w:val="20"/>
              </w:rPr>
            </w:pPr>
            <w:r w:rsidRPr="00270C13">
              <w:rPr>
                <w:rFonts w:ascii="Palatino Linotype" w:eastAsia="TimesNewRomanPSMT" w:hAnsi="Palatino Linotype" w:cs="TimesNewRomanPSMT"/>
                <w:szCs w:val="20"/>
              </w:rPr>
              <w:t>Ο χρόνος ήταν επαρκής  για να  ολοκληρωθούν οι δραστηριότητες ;</w:t>
            </w: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8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9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CE45CE" w:rsidTr="00F9782B">
        <w:trPr>
          <w:trHeight w:val="838"/>
        </w:trPr>
        <w:tc>
          <w:tcPr>
            <w:tcW w:w="4581" w:type="dxa"/>
            <w:vAlign w:val="center"/>
          </w:tcPr>
          <w:p w:rsidR="00F9782B" w:rsidRPr="001A45DA" w:rsidRDefault="00CE45CE" w:rsidP="00F9782B">
            <w:pPr>
              <w:autoSpaceDE w:val="0"/>
              <w:autoSpaceDN w:val="0"/>
              <w:adjustRightInd w:val="0"/>
              <w:rPr>
                <w:rFonts w:ascii="Palatino Linotype" w:eastAsia="TimesNewRomanPSMT" w:hAnsi="Palatino Linotype" w:cs="TimesNewRomanPSMT"/>
                <w:szCs w:val="20"/>
              </w:rPr>
            </w:pPr>
            <w:r w:rsidRPr="00270C13">
              <w:rPr>
                <w:rFonts w:ascii="Palatino Linotype" w:eastAsia="TimesNewRomanPSMT" w:hAnsi="Palatino Linotype" w:cs="TimesNewRomanPSMT"/>
                <w:szCs w:val="20"/>
              </w:rPr>
              <w:t>Υπήρχε δυσκολία στην κατανόηση των ζητούμενων κάθε φύλλου εργασίας</w:t>
            </w:r>
            <w:r>
              <w:rPr>
                <w:rFonts w:ascii="Palatino Linotype" w:eastAsia="TimesNewRomanPSMT" w:hAnsi="Palatino Linotype" w:cs="TimesNewRomanPSMT"/>
                <w:szCs w:val="20"/>
              </w:rPr>
              <w:t xml:space="preserve"> ;</w:t>
            </w: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8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9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CE45CE" w:rsidTr="00F9782B">
        <w:trPr>
          <w:trHeight w:val="908"/>
        </w:trPr>
        <w:tc>
          <w:tcPr>
            <w:tcW w:w="4581" w:type="dxa"/>
            <w:vAlign w:val="center"/>
          </w:tcPr>
          <w:p w:rsidR="00CE45CE" w:rsidRPr="00270C13" w:rsidRDefault="00CE45CE" w:rsidP="00F9782B">
            <w:pPr>
              <w:autoSpaceDE w:val="0"/>
              <w:autoSpaceDN w:val="0"/>
              <w:adjustRightInd w:val="0"/>
              <w:rPr>
                <w:rFonts w:ascii="Palatino Linotype" w:eastAsia="TimesNewRomanPSMT" w:hAnsi="Palatino Linotype" w:cs="TimesNewRomanPSMT"/>
                <w:szCs w:val="20"/>
              </w:rPr>
            </w:pPr>
            <w:r w:rsidRPr="00270C13">
              <w:rPr>
                <w:rFonts w:ascii="Palatino Linotype" w:eastAsia="TimesNewRomanPSMT" w:hAnsi="Palatino Linotype" w:cs="TimesNewRomanPSMT"/>
                <w:szCs w:val="20"/>
              </w:rPr>
              <w:t>Έγινε κατανοητή ή έννοια της συνθήκης ;</w:t>
            </w: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8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9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CE45CE" w:rsidTr="00F9782B">
        <w:tc>
          <w:tcPr>
            <w:tcW w:w="4581" w:type="dxa"/>
            <w:vAlign w:val="center"/>
          </w:tcPr>
          <w:p w:rsidR="00CE45CE" w:rsidRPr="00270C13" w:rsidRDefault="00CE45CE" w:rsidP="00F9782B">
            <w:pPr>
              <w:autoSpaceDE w:val="0"/>
              <w:autoSpaceDN w:val="0"/>
              <w:adjustRightInd w:val="0"/>
              <w:rPr>
                <w:rFonts w:ascii="Palatino Linotype" w:hAnsi="Palatino Linotype"/>
                <w:szCs w:val="20"/>
              </w:rPr>
            </w:pPr>
            <w:r w:rsidRPr="00270C13">
              <w:rPr>
                <w:rFonts w:ascii="Palatino Linotype" w:eastAsia="TimesNewRomanPSMT" w:hAnsi="Palatino Linotype" w:cs="TimesNewRomanPSMT"/>
                <w:szCs w:val="20"/>
              </w:rPr>
              <w:t xml:space="preserve">Νομίζετε ότι μπορείτε να δημιουργήσετε σενάρια στο </w:t>
            </w:r>
            <w:r w:rsidRPr="00270C13">
              <w:rPr>
                <w:rFonts w:ascii="Palatino Linotype" w:eastAsia="TimesNewRomanPSMT" w:hAnsi="Palatino Linotype" w:cs="TimesNewRomanPSMT"/>
                <w:szCs w:val="20"/>
                <w:lang w:val="en-US"/>
              </w:rPr>
              <w:t>SCRATCH</w:t>
            </w:r>
            <w:r w:rsidRPr="00270C13">
              <w:rPr>
                <w:rFonts w:ascii="Palatino Linotype" w:eastAsia="TimesNewRomanPSMT" w:hAnsi="Palatino Linotype" w:cs="TimesNewRomanPSMT"/>
                <w:szCs w:val="20"/>
              </w:rPr>
              <w:t xml:space="preserve"> στα οποία πρέπει να χρησιμοποιήσετε την απλή δομή επιλογής </w:t>
            </w:r>
            <w:proofErr w:type="spellStart"/>
            <w:r w:rsidRPr="00270C13">
              <w:rPr>
                <w:rFonts w:ascii="Palatino Linotype" w:eastAsia="TimesNewRomanPSMT" w:hAnsi="Palatino Linotype" w:cs="TimesNewRomanPSMT"/>
                <w:szCs w:val="20"/>
              </w:rPr>
              <w:t>Εαν</w:t>
            </w:r>
            <w:proofErr w:type="spellEnd"/>
            <w:r w:rsidRPr="00270C13">
              <w:rPr>
                <w:rFonts w:ascii="Palatino Linotype" w:eastAsia="TimesNewRomanPSMT" w:hAnsi="Palatino Linotype" w:cs="TimesNewRomanPSMT"/>
                <w:szCs w:val="20"/>
              </w:rPr>
              <w:t>… τότε ;</w:t>
            </w: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8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9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CE45CE" w:rsidTr="00F9782B">
        <w:tc>
          <w:tcPr>
            <w:tcW w:w="4581" w:type="dxa"/>
            <w:vAlign w:val="center"/>
          </w:tcPr>
          <w:p w:rsidR="00CE45CE" w:rsidRPr="00270C13" w:rsidRDefault="00CE45CE" w:rsidP="00F9782B">
            <w:pPr>
              <w:pStyle w:val="a4"/>
              <w:ind w:left="0"/>
              <w:rPr>
                <w:rFonts w:ascii="Palatino Linotype" w:hAnsi="Palatino Linotype"/>
                <w:szCs w:val="20"/>
              </w:rPr>
            </w:pPr>
            <w:r w:rsidRPr="00270C13">
              <w:rPr>
                <w:rFonts w:ascii="Palatino Linotype" w:eastAsia="TimesNewRomanPSMT" w:hAnsi="Palatino Linotype" w:cs="TimesNewRomanPSMT"/>
                <w:szCs w:val="20"/>
              </w:rPr>
              <w:t xml:space="preserve">Νομίζετε ότι μπορείτε να δημιουργήσετε σενάρια στο </w:t>
            </w:r>
            <w:r w:rsidRPr="00270C13">
              <w:rPr>
                <w:rFonts w:ascii="Palatino Linotype" w:eastAsia="TimesNewRomanPSMT" w:hAnsi="Palatino Linotype" w:cs="TimesNewRomanPSMT"/>
                <w:szCs w:val="20"/>
                <w:lang w:val="en-US"/>
              </w:rPr>
              <w:t>SCRATCH</w:t>
            </w:r>
            <w:r w:rsidRPr="00270C13">
              <w:rPr>
                <w:rFonts w:ascii="Palatino Linotype" w:eastAsia="TimesNewRomanPSMT" w:hAnsi="Palatino Linotype" w:cs="TimesNewRomanPSMT"/>
                <w:szCs w:val="20"/>
              </w:rPr>
              <w:t xml:space="preserve"> στα οποία πρέπει να χρησιμοποιήσετε τη σύνθετη δομή επιλογής </w:t>
            </w:r>
            <w:proofErr w:type="spellStart"/>
            <w:r w:rsidRPr="00270C13">
              <w:rPr>
                <w:rFonts w:ascii="Palatino Linotype" w:eastAsia="TimesNewRomanPSMT" w:hAnsi="Palatino Linotype" w:cs="TimesNewRomanPSMT"/>
                <w:szCs w:val="20"/>
              </w:rPr>
              <w:t>Εαν</w:t>
            </w:r>
            <w:proofErr w:type="spellEnd"/>
            <w:r w:rsidRPr="00270C13">
              <w:rPr>
                <w:rFonts w:ascii="Palatino Linotype" w:eastAsia="TimesNewRomanPSMT" w:hAnsi="Palatino Linotype" w:cs="TimesNewRomanPSMT"/>
                <w:szCs w:val="20"/>
              </w:rPr>
              <w:t xml:space="preserve">… </w:t>
            </w:r>
            <w:proofErr w:type="spellStart"/>
            <w:r w:rsidRPr="00270C13">
              <w:rPr>
                <w:rFonts w:ascii="Palatino Linotype" w:eastAsia="TimesNewRomanPSMT" w:hAnsi="Palatino Linotype" w:cs="TimesNewRomanPSMT"/>
                <w:szCs w:val="20"/>
              </w:rPr>
              <w:t>αλλλιώς</w:t>
            </w:r>
            <w:proofErr w:type="spellEnd"/>
            <w:r w:rsidRPr="00270C13">
              <w:rPr>
                <w:rFonts w:ascii="Palatino Linotype" w:eastAsia="TimesNewRomanPSMT" w:hAnsi="Palatino Linotype" w:cs="TimesNewRomanPSMT"/>
                <w:szCs w:val="20"/>
              </w:rPr>
              <w:t xml:space="preserve"> ;</w:t>
            </w: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8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9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CE45CE" w:rsidTr="00F9782B">
        <w:trPr>
          <w:trHeight w:val="1036"/>
        </w:trPr>
        <w:tc>
          <w:tcPr>
            <w:tcW w:w="4581" w:type="dxa"/>
            <w:vAlign w:val="center"/>
          </w:tcPr>
          <w:p w:rsidR="00CE45CE" w:rsidRPr="00270C13" w:rsidRDefault="00CE45CE" w:rsidP="00F9782B">
            <w:pPr>
              <w:pStyle w:val="a4"/>
              <w:ind w:left="0"/>
              <w:rPr>
                <w:rFonts w:ascii="Palatino Linotype" w:hAnsi="Palatino Linotype"/>
                <w:szCs w:val="20"/>
              </w:rPr>
            </w:pPr>
            <w:r w:rsidRPr="00270C13">
              <w:rPr>
                <w:rFonts w:ascii="Palatino Linotype" w:hAnsi="Palatino Linotype"/>
                <w:szCs w:val="20"/>
              </w:rPr>
              <w:t>Κατανοήσατε τη διαφορά μεταξύ των δυο επιλογών ;</w:t>
            </w: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8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9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CE45CE" w:rsidTr="00F9782B">
        <w:tc>
          <w:tcPr>
            <w:tcW w:w="4581" w:type="dxa"/>
            <w:vAlign w:val="center"/>
          </w:tcPr>
          <w:p w:rsidR="00CE45CE" w:rsidRPr="00270C13" w:rsidRDefault="00CE45CE" w:rsidP="00F9782B">
            <w:pPr>
              <w:autoSpaceDE w:val="0"/>
              <w:autoSpaceDN w:val="0"/>
              <w:adjustRightInd w:val="0"/>
              <w:rPr>
                <w:rFonts w:ascii="Palatino Linotype" w:eastAsia="TimesNewRomanPSMT" w:hAnsi="Palatino Linotype" w:cs="TimesNewRomanPSMT"/>
                <w:szCs w:val="18"/>
              </w:rPr>
            </w:pPr>
            <w:r>
              <w:rPr>
                <w:rFonts w:ascii="Palatino Linotype" w:eastAsia="TimesNewRomanPSMT" w:hAnsi="Palatino Linotype" w:cs="TimesNewRomanPSMT"/>
                <w:szCs w:val="18"/>
              </w:rPr>
              <w:t xml:space="preserve">Όλα τα μέλη </w:t>
            </w:r>
            <w:r w:rsidRPr="00270C13">
              <w:rPr>
                <w:rFonts w:ascii="Palatino Linotype" w:eastAsia="TimesNewRomanPSMT" w:hAnsi="Palatino Linotype" w:cs="TimesNewRomanPSMT"/>
                <w:szCs w:val="18"/>
              </w:rPr>
              <w:t xml:space="preserve">της ομάδας </w:t>
            </w:r>
            <w:r>
              <w:rPr>
                <w:rFonts w:ascii="Palatino Linotype" w:eastAsia="TimesNewRomanPSMT" w:hAnsi="Palatino Linotype" w:cs="TimesNewRomanPSMT"/>
                <w:szCs w:val="18"/>
              </w:rPr>
              <w:t xml:space="preserve">ανάλαβαν τμήμα των δραστηριοτήτων </w:t>
            </w:r>
            <w:r w:rsidRPr="00270C13">
              <w:rPr>
                <w:rFonts w:ascii="Palatino Linotype" w:eastAsia="TimesNewRomanPSMT" w:hAnsi="Palatino Linotype" w:cs="TimesNewRomanPSMT"/>
                <w:szCs w:val="18"/>
              </w:rPr>
              <w:t>που υπηρέτησε αποτελεσματικά την</w:t>
            </w:r>
          </w:p>
          <w:p w:rsidR="00CE45CE" w:rsidRPr="00270C13" w:rsidRDefault="00CE45CE" w:rsidP="00F9782B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270C13">
              <w:rPr>
                <w:rFonts w:ascii="Palatino Linotype" w:eastAsia="TimesNewRomanPSMT" w:hAnsi="Palatino Linotype" w:cs="TimesNewRomanPSMT"/>
                <w:szCs w:val="18"/>
              </w:rPr>
              <w:t>υλοποίηση του έργου</w:t>
            </w:r>
            <w:r>
              <w:rPr>
                <w:rFonts w:ascii="Palatino Linotype" w:eastAsia="TimesNewRomanPSMT" w:hAnsi="Palatino Linotype" w:cs="TimesNewRomanPSMT"/>
                <w:szCs w:val="18"/>
              </w:rPr>
              <w:t>.</w:t>
            </w: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8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9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CE45CE" w:rsidTr="00F9782B">
        <w:tc>
          <w:tcPr>
            <w:tcW w:w="4581" w:type="dxa"/>
            <w:vAlign w:val="center"/>
          </w:tcPr>
          <w:p w:rsidR="00CE45CE" w:rsidRPr="00270C13" w:rsidRDefault="00CE45CE" w:rsidP="00F9782B">
            <w:pPr>
              <w:autoSpaceDE w:val="0"/>
              <w:autoSpaceDN w:val="0"/>
              <w:adjustRightInd w:val="0"/>
              <w:rPr>
                <w:rFonts w:ascii="Palatino Linotype" w:eastAsia="TimesNewRomanPSMT" w:hAnsi="Palatino Linotype" w:cs="TimesNewRomanPSMT"/>
                <w:szCs w:val="18"/>
              </w:rPr>
            </w:pPr>
            <w:r>
              <w:rPr>
                <w:rFonts w:ascii="Palatino Linotype" w:eastAsia="TimesNewRomanPSMT" w:hAnsi="Palatino Linotype" w:cs="TimesNewRomanPSMT"/>
                <w:szCs w:val="18"/>
              </w:rPr>
              <w:t xml:space="preserve">Όλα τα </w:t>
            </w:r>
            <w:r w:rsidRPr="00270C13">
              <w:rPr>
                <w:rFonts w:ascii="Palatino Linotype" w:eastAsia="TimesNewRomanPSMT" w:hAnsi="Palatino Linotype" w:cs="TimesNewRomanPSMT"/>
                <w:szCs w:val="18"/>
              </w:rPr>
              <w:t xml:space="preserve"> μέλ</w:t>
            </w:r>
            <w:r>
              <w:rPr>
                <w:rFonts w:ascii="Palatino Linotype" w:eastAsia="TimesNewRomanPSMT" w:hAnsi="Palatino Linotype" w:cs="TimesNewRomanPSMT"/>
                <w:szCs w:val="18"/>
              </w:rPr>
              <w:t>η</w:t>
            </w:r>
            <w:r w:rsidRPr="00270C13">
              <w:rPr>
                <w:rFonts w:ascii="Palatino Linotype" w:eastAsia="TimesNewRomanPSMT" w:hAnsi="Palatino Linotype" w:cs="TimesNewRomanPSMT"/>
                <w:szCs w:val="18"/>
              </w:rPr>
              <w:t xml:space="preserve"> της ομάδας </w:t>
            </w:r>
            <w:r>
              <w:rPr>
                <w:rFonts w:ascii="Palatino Linotype" w:eastAsia="TimesNewRomanPSMT" w:hAnsi="Palatino Linotype" w:cs="TimesNewRomanPSMT"/>
                <w:szCs w:val="18"/>
              </w:rPr>
              <w:t>συμμετείχαν</w:t>
            </w:r>
            <w:r w:rsidRPr="00270C13">
              <w:rPr>
                <w:rFonts w:ascii="Palatino Linotype" w:eastAsia="TimesNewRomanPSMT" w:hAnsi="Palatino Linotype" w:cs="TimesNewRomanPSMT"/>
                <w:szCs w:val="18"/>
              </w:rPr>
              <w:t xml:space="preserve"> στην έρευνα και</w:t>
            </w:r>
            <w:r>
              <w:rPr>
                <w:rFonts w:ascii="Palatino Linotype" w:eastAsia="TimesNewRomanPSMT" w:hAnsi="Palatino Linotype" w:cs="TimesNewRomanPSMT"/>
                <w:szCs w:val="18"/>
              </w:rPr>
              <w:t xml:space="preserve"> υπέδειξαν</w:t>
            </w:r>
            <w:r w:rsidRPr="00270C13">
              <w:rPr>
                <w:rFonts w:ascii="Palatino Linotype" w:eastAsia="TimesNewRomanPSMT" w:hAnsi="Palatino Linotype" w:cs="TimesNewRomanPSMT"/>
                <w:szCs w:val="18"/>
              </w:rPr>
              <w:t xml:space="preserve"> τρόπους επίλυσης.</w:t>
            </w: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8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9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CE45CE" w:rsidTr="00F9782B">
        <w:tc>
          <w:tcPr>
            <w:tcW w:w="4581" w:type="dxa"/>
            <w:vAlign w:val="center"/>
          </w:tcPr>
          <w:p w:rsidR="00CE45CE" w:rsidRDefault="00CE45CE" w:rsidP="00F9782B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270C13">
              <w:rPr>
                <w:rFonts w:ascii="Palatino Linotype" w:eastAsia="TimesNewRomanPSMT" w:hAnsi="Palatino Linotype" w:cs="TimesNewRomanPSMT"/>
                <w:szCs w:val="18"/>
              </w:rPr>
              <w:t>Τα μέλη της ομάδας συνεργάστηκαν άριστα μεταξύ</w:t>
            </w:r>
            <w:r>
              <w:rPr>
                <w:rFonts w:ascii="Palatino Linotype" w:eastAsia="TimesNewRomanPSMT" w:hAnsi="Palatino Linotype" w:cs="TimesNewRomanPSMT"/>
                <w:szCs w:val="18"/>
              </w:rPr>
              <w:t xml:space="preserve"> </w:t>
            </w:r>
            <w:r w:rsidRPr="00270C13">
              <w:rPr>
                <w:rFonts w:ascii="Palatino Linotype" w:eastAsia="TimesNewRomanPSMT" w:hAnsi="Palatino Linotype" w:cs="TimesNewRomanPSMT"/>
                <w:szCs w:val="18"/>
              </w:rPr>
              <w:t>τους και όλοι συνέβαλαν στο τελικό προϊόν.</w:t>
            </w: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8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9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202" w:type="dxa"/>
          </w:tcPr>
          <w:p w:rsidR="00CE45CE" w:rsidRDefault="00CE45CE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</w:tr>
    </w:tbl>
    <w:p w:rsidR="00CE45CE" w:rsidRPr="00B35C85" w:rsidRDefault="00CE45CE" w:rsidP="00CE45CE">
      <w:pPr>
        <w:pStyle w:val="a4"/>
        <w:jc w:val="both"/>
        <w:rPr>
          <w:rFonts w:ascii="Palatino Linotype" w:hAnsi="Palatino Linotype"/>
          <w:b/>
          <w:i/>
        </w:rPr>
      </w:pPr>
    </w:p>
    <w:p w:rsidR="00CE45CE" w:rsidRPr="00D57870" w:rsidRDefault="00CE45CE" w:rsidP="00CE45CE">
      <w:pPr>
        <w:pStyle w:val="a4"/>
        <w:jc w:val="both"/>
        <w:rPr>
          <w:rFonts w:ascii="Palatino Linotype" w:hAnsi="Palatino Linotype"/>
        </w:rPr>
      </w:pPr>
    </w:p>
    <w:p w:rsidR="00EB5234" w:rsidRDefault="00EB5234"/>
    <w:sectPr w:rsidR="00EB5234" w:rsidSect="00CE45CE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DE" w:rsidRDefault="00C939DE" w:rsidP="00F9782B">
      <w:pPr>
        <w:spacing w:after="0" w:line="240" w:lineRule="auto"/>
      </w:pPr>
      <w:r>
        <w:separator/>
      </w:r>
    </w:p>
  </w:endnote>
  <w:endnote w:type="continuationSeparator" w:id="0">
    <w:p w:rsidR="00C939DE" w:rsidRDefault="00C939DE" w:rsidP="00F9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2B" w:rsidRDefault="00F9782B" w:rsidP="00F9782B">
    <w:pPr>
      <w:pStyle w:val="a7"/>
      <w:jc w:val="center"/>
    </w:pPr>
    <w:r w:rsidRPr="0003392F">
      <w:rPr>
        <w:b/>
        <w:i/>
      </w:rPr>
      <w:t xml:space="preserve">ΓΕΩΡΓΙΟΣ ΝΙΚΟΛΑΚΑΚΗΣ </w:t>
    </w:r>
    <w:r w:rsidRPr="0003392F">
      <w:rPr>
        <w:b/>
        <w:i/>
      </w:rPr>
      <w:tab/>
      <w:t>ΚΑΘΗΓΗΤΗΣ ΠΛΗΡΟΦΟΡΙΚΉΣ ΠΕ20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DE" w:rsidRDefault="00C939DE" w:rsidP="00F9782B">
      <w:pPr>
        <w:spacing w:after="0" w:line="240" w:lineRule="auto"/>
      </w:pPr>
      <w:r>
        <w:separator/>
      </w:r>
    </w:p>
  </w:footnote>
  <w:footnote w:type="continuationSeparator" w:id="0">
    <w:p w:rsidR="00C939DE" w:rsidRDefault="00C939DE" w:rsidP="00F9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2B" w:rsidRDefault="00F9782B" w:rsidP="00F9782B">
    <w:pPr>
      <w:pStyle w:val="a6"/>
      <w:jc w:val="center"/>
    </w:pPr>
    <w:r w:rsidRPr="001B7694">
      <w:rPr>
        <w:rFonts w:ascii="Palatino Linotype" w:hAnsi="Palatino Linotype"/>
        <w:b/>
        <w:i/>
        <w:sz w:val="18"/>
        <w:szCs w:val="26"/>
      </w:rPr>
      <w:t xml:space="preserve">Η ΔΟΜΗ ΤΗΣ ΣΥΝΘΕΤΗΣ ΕΠΙΛΟΓΗΣ ΣΤΟ ΠΡΟΓΡΑΜΜΑΤΙΣΤΙΚΟ ΠΕΡΙΒΑΛΛΟΝ </w:t>
    </w:r>
    <w:r w:rsidRPr="001B7694">
      <w:rPr>
        <w:rFonts w:ascii="Palatino Linotype" w:hAnsi="Palatino Linotype"/>
        <w:b/>
        <w:i/>
        <w:sz w:val="18"/>
        <w:szCs w:val="26"/>
        <w:lang w:val="en-US"/>
      </w:rPr>
      <w:t>SCRATCH</w:t>
    </w:r>
  </w:p>
  <w:p w:rsidR="00F9782B" w:rsidRDefault="00F9782B" w:rsidP="00F9782B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5CE"/>
    <w:rsid w:val="00155ACC"/>
    <w:rsid w:val="001F5C6D"/>
    <w:rsid w:val="00753BC1"/>
    <w:rsid w:val="00A77D7B"/>
    <w:rsid w:val="00C939DE"/>
    <w:rsid w:val="00CE45CE"/>
    <w:rsid w:val="00EB5234"/>
    <w:rsid w:val="00F22202"/>
    <w:rsid w:val="00F95728"/>
    <w:rsid w:val="00F9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ΕΚΕΔΕ"/>
    <w:basedOn w:val="a1"/>
    <w:uiPriority w:val="99"/>
    <w:qFormat/>
    <w:rsid w:val="00F22202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5CE"/>
    <w:pPr>
      <w:ind w:left="720"/>
      <w:contextualSpacing/>
    </w:pPr>
  </w:style>
  <w:style w:type="table" w:styleId="a5">
    <w:name w:val="Table Grid"/>
    <w:basedOn w:val="a1"/>
    <w:uiPriority w:val="59"/>
    <w:rsid w:val="00CE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F97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F9782B"/>
  </w:style>
  <w:style w:type="paragraph" w:styleId="a7">
    <w:name w:val="footer"/>
    <w:basedOn w:val="a"/>
    <w:link w:val="Char0"/>
    <w:uiPriority w:val="99"/>
    <w:semiHidden/>
    <w:unhideWhenUsed/>
    <w:rsid w:val="00F97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semiHidden/>
    <w:rsid w:val="00F97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2</cp:revision>
  <cp:lastPrinted>2015-08-28T08:16:00Z</cp:lastPrinted>
  <dcterms:created xsi:type="dcterms:W3CDTF">2015-08-28T08:35:00Z</dcterms:created>
  <dcterms:modified xsi:type="dcterms:W3CDTF">2015-08-28T08:35:00Z</dcterms:modified>
</cp:coreProperties>
</file>