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4E" w:rsidRDefault="00976C02" w:rsidP="00ED364E">
      <w:pPr>
        <w:pStyle w:val="a3"/>
        <w:tabs>
          <w:tab w:val="left" w:pos="3495"/>
        </w:tabs>
        <w:ind w:left="0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ΑΞΙΟΛΟΓΗΣΗ</w:t>
      </w:r>
    </w:p>
    <w:p w:rsidR="00976C02" w:rsidRDefault="00976C02" w:rsidP="00976C02">
      <w:pPr>
        <w:pStyle w:val="a3"/>
        <w:tabs>
          <w:tab w:val="left" w:pos="3495"/>
        </w:tabs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Να χαρακτηρίσετε με σωστό (Σ) ή λάθος (Λ) τις παρακάτω προτάσεις:</w:t>
      </w:r>
    </w:p>
    <w:p w:rsidR="00976C02" w:rsidRPr="00976C02" w:rsidRDefault="00976C02" w:rsidP="00CE0907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976C02">
        <w:rPr>
          <w:rFonts w:ascii="Arial" w:hAnsi="Arial" w:cs="Arial"/>
          <w:sz w:val="20"/>
          <w:szCs w:val="20"/>
        </w:rPr>
        <w:t>Κάθε συνάρτηση που είναι αντιστρέψιμη, είναι γνησίως μονότονη.</w:t>
      </w:r>
    </w:p>
    <w:p w:rsidR="00976C02" w:rsidRPr="00976C02" w:rsidRDefault="00976C02" w:rsidP="00CE0907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976C02">
        <w:rPr>
          <w:rFonts w:ascii="Arial" w:hAnsi="Arial" w:cs="Arial"/>
          <w:sz w:val="20"/>
          <w:szCs w:val="20"/>
        </w:rPr>
        <w:t xml:space="preserve">Οι γραφικές παραστάσεις των συναρτήσεων </w:t>
      </w:r>
      <w:r w:rsidRPr="00976C02">
        <w:rPr>
          <w:rFonts w:ascii="Arial" w:hAnsi="Arial" w:cs="Arial"/>
          <w:position w:val="-10"/>
          <w:sz w:val="20"/>
          <w:szCs w:val="20"/>
        </w:rPr>
        <w:object w:dxaOrig="1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8pt" o:ole="">
            <v:imagedata r:id="rId5" o:title=""/>
          </v:shape>
          <o:OLEObject Type="Embed" ProgID="Equation.DSMT4" ShapeID="_x0000_i1025" DrawAspect="Content" ObjectID="_1503221560" r:id="rId6"/>
        </w:object>
      </w:r>
      <w:r w:rsidRPr="00976C02">
        <w:rPr>
          <w:rFonts w:ascii="Arial" w:hAnsi="Arial" w:cs="Arial"/>
          <w:sz w:val="20"/>
          <w:szCs w:val="20"/>
        </w:rPr>
        <w:t xml:space="preserve">  είναι συμμετρικές ως προς την ευθεία </w:t>
      </w:r>
      <m:oMath>
        <m:r>
          <w:rPr>
            <w:rFonts w:ascii="Cambria Math" w:hAnsi="Cambria Math" w:cs="Arial"/>
            <w:sz w:val="20"/>
            <w:szCs w:val="20"/>
          </w:rPr>
          <m:t>y</m:t>
        </m:r>
        <m:r>
          <w:rPr>
            <w:rFonts w:ascii="Cambria Math" w:hAnsi="Arial" w:cs="Arial"/>
            <w:sz w:val="20"/>
            <w:szCs w:val="20"/>
          </w:rPr>
          <m:t>=</m:t>
        </m:r>
        <m:r>
          <w:rPr>
            <w:rFonts w:ascii="Cambria Math" w:hAnsi="Cambria Math" w:cs="Arial"/>
            <w:sz w:val="20"/>
            <w:szCs w:val="20"/>
          </w:rPr>
          <m:t>x.</m:t>
        </m:r>
      </m:oMath>
    </w:p>
    <w:p w:rsidR="00976C02" w:rsidRDefault="00976C02" w:rsidP="00CE0907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976C02">
        <w:rPr>
          <w:rFonts w:ascii="Arial" w:hAnsi="Arial" w:cs="Arial"/>
          <w:sz w:val="20"/>
          <w:szCs w:val="20"/>
        </w:rPr>
        <w:t xml:space="preserve">Αν </w:t>
      </w:r>
      <w:r>
        <w:rPr>
          <w:rFonts w:ascii="Arial" w:hAnsi="Arial" w:cs="Arial"/>
          <w:sz w:val="20"/>
          <w:szCs w:val="20"/>
        </w:rPr>
        <w:t xml:space="preserve">μία συνάρτηση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 w:cs="Arial"/>
        </w:rPr>
        <w:t xml:space="preserve"> </w:t>
      </w:r>
      <w:r w:rsidR="000C0D7D" w:rsidRPr="000C0D7D">
        <w:rPr>
          <w:rFonts w:ascii="Arial" w:hAnsi="Arial" w:cs="Arial"/>
          <w:sz w:val="20"/>
          <w:szCs w:val="20"/>
        </w:rPr>
        <w:t>είναι</w:t>
      </w:r>
      <w:r w:rsidR="000C0D7D">
        <w:rPr>
          <w:rFonts w:ascii="Arial" w:hAnsi="Arial" w:cs="Arial"/>
          <w:sz w:val="20"/>
          <w:szCs w:val="20"/>
        </w:rPr>
        <w:t xml:space="preserve"> γνησίως φθίνουσα, τότε είναι αντιστρέψιμη.</w:t>
      </w:r>
    </w:p>
    <w:p w:rsidR="00976C02" w:rsidRPr="000C0D7D" w:rsidRDefault="000C0D7D" w:rsidP="00CE0907">
      <w:pPr>
        <w:pStyle w:val="a3"/>
        <w:numPr>
          <w:ilvl w:val="0"/>
          <w:numId w:val="4"/>
        </w:numPr>
        <w:tabs>
          <w:tab w:val="left" w:pos="3495"/>
        </w:tabs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0C0D7D">
        <w:rPr>
          <w:rFonts w:ascii="Arial" w:hAnsi="Arial" w:cs="Arial"/>
          <w:sz w:val="20"/>
          <w:szCs w:val="20"/>
        </w:rPr>
        <w:t xml:space="preserve">Αν μία συνάρτηση </w:t>
      </w:r>
      <m:oMath>
        <m:r>
          <w:rPr>
            <w:rFonts w:ascii="Cambria Math" w:hAnsi="Cambria Math"/>
          </w:rPr>
          <m:t>f</m:t>
        </m:r>
      </m:oMath>
      <w:r w:rsidRPr="000C0D7D">
        <w:rPr>
          <w:rFonts w:ascii="Arial" w:hAnsi="Arial" w:cs="Arial"/>
        </w:rPr>
        <w:t xml:space="preserve"> </w:t>
      </w:r>
      <w:r w:rsidRPr="000C0D7D">
        <w:rPr>
          <w:rFonts w:ascii="Arial" w:hAnsi="Arial" w:cs="Arial"/>
          <w:sz w:val="20"/>
          <w:szCs w:val="20"/>
        </w:rPr>
        <w:t>είναι</w:t>
      </w:r>
      <w:r>
        <w:rPr>
          <w:rFonts w:ascii="Arial" w:hAnsi="Arial" w:cs="Arial"/>
          <w:sz w:val="20"/>
          <w:szCs w:val="20"/>
        </w:rPr>
        <w:t xml:space="preserve"> 1-1, τότε η συνάρτηση </w:t>
      </w:r>
      <m:oMath>
        <m:r>
          <w:rPr>
            <w:rFonts w:ascii="Cambria Math" w:hAnsi="Cambria Math" w:cs="Arial"/>
            <w:sz w:val="20"/>
            <w:szCs w:val="20"/>
          </w:rPr>
          <m:t>fo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-1</m:t>
            </m:r>
          </m:sup>
        </m:sSup>
      </m:oMath>
      <w:r>
        <w:rPr>
          <w:rFonts w:ascii="Arial" w:hAnsi="Arial" w:cs="Arial"/>
          <w:sz w:val="20"/>
          <w:szCs w:val="20"/>
        </w:rPr>
        <w:t xml:space="preserve"> είναι </w:t>
      </w:r>
      <w:proofErr w:type="spellStart"/>
      <w:r>
        <w:rPr>
          <w:rFonts w:ascii="Arial" w:hAnsi="Arial" w:cs="Arial"/>
          <w:sz w:val="20"/>
          <w:szCs w:val="20"/>
        </w:rPr>
        <w:t>ταυτοτική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C0D7D" w:rsidRPr="000C0D7D" w:rsidRDefault="000C0D7D" w:rsidP="00CE0907">
      <w:pPr>
        <w:pStyle w:val="a3"/>
        <w:numPr>
          <w:ilvl w:val="0"/>
          <w:numId w:val="4"/>
        </w:numPr>
        <w:tabs>
          <w:tab w:val="left" w:pos="3495"/>
        </w:tabs>
        <w:spacing w:after="0"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Η γραφική παράσταση μιας </w:t>
      </w:r>
      <w:r w:rsidR="009779D6">
        <w:rPr>
          <w:rFonts w:ascii="Arial" w:hAnsi="Arial" w:cs="Arial"/>
          <w:iCs/>
          <w:sz w:val="20"/>
          <w:szCs w:val="20"/>
        </w:rPr>
        <w:t xml:space="preserve">αντιστρέψιμης συνάρτησης μπορεί να τέμνει τον άξονα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'</m:t>
            </m:r>
          </m:sup>
        </m:sSup>
        <m:r>
          <w:rPr>
            <w:rFonts w:ascii="Cambria Math" w:hAnsi="Cambria Math" w:cs="Arial"/>
            <w:sz w:val="20"/>
            <w:szCs w:val="20"/>
          </w:rPr>
          <m:t>x</m:t>
        </m:r>
      </m:oMath>
      <w:r w:rsidR="009779D6" w:rsidRPr="009779D6">
        <w:rPr>
          <w:rFonts w:ascii="Arial" w:hAnsi="Arial" w:cs="Arial"/>
          <w:iCs/>
          <w:sz w:val="20"/>
          <w:szCs w:val="20"/>
        </w:rPr>
        <w:t xml:space="preserve"> </w:t>
      </w:r>
      <w:r w:rsidR="009779D6">
        <w:rPr>
          <w:rFonts w:ascii="Arial" w:hAnsi="Arial" w:cs="Arial"/>
          <w:iCs/>
          <w:sz w:val="20"/>
          <w:szCs w:val="20"/>
        </w:rPr>
        <w:t>σε δύο, τουλάχιστον, σημεία.</w:t>
      </w:r>
    </w:p>
    <w:p w:rsidR="009779D6" w:rsidRPr="00976C02" w:rsidRDefault="009779D6" w:rsidP="00CE0907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976C02">
        <w:rPr>
          <w:rFonts w:ascii="Arial" w:hAnsi="Arial" w:cs="Arial"/>
          <w:sz w:val="20"/>
          <w:szCs w:val="20"/>
        </w:rPr>
        <w:t xml:space="preserve">Οι γραφικές παραστάσεις των συναρτήσεων </w:t>
      </w:r>
      <w:r w:rsidRPr="00976C02">
        <w:rPr>
          <w:rFonts w:ascii="Arial" w:hAnsi="Arial" w:cs="Arial"/>
          <w:position w:val="-10"/>
          <w:sz w:val="20"/>
          <w:szCs w:val="20"/>
        </w:rPr>
        <w:object w:dxaOrig="1160" w:dyaOrig="360">
          <v:shape id="_x0000_i1026" type="#_x0000_t75" style="width:57.75pt;height:18pt" o:ole="">
            <v:imagedata r:id="rId5" o:title=""/>
          </v:shape>
          <o:OLEObject Type="Embed" ProgID="Equation.DSMT4" ShapeID="_x0000_i1026" DrawAspect="Content" ObjectID="_1503221561" r:id="rId7"/>
        </w:object>
      </w:r>
      <w:r w:rsidRPr="00976C02">
        <w:rPr>
          <w:rFonts w:ascii="Arial" w:hAnsi="Arial" w:cs="Arial"/>
          <w:sz w:val="20"/>
          <w:szCs w:val="20"/>
        </w:rPr>
        <w:t xml:space="preserve">  είναι συμμετρικές ως προς </w:t>
      </w:r>
      <w:r>
        <w:rPr>
          <w:rFonts w:ascii="Arial" w:hAnsi="Arial" w:cs="Arial"/>
          <w:iCs/>
          <w:sz w:val="20"/>
          <w:szCs w:val="20"/>
        </w:rPr>
        <w:t>τον άξονα</w:t>
      </w:r>
      <w:r w:rsidRPr="009779D6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eastAsia="Calibri" w:hAnsi="Arial" w:cs="Arial"/>
                <w:i/>
                <w:iCs/>
                <w:sz w:val="20"/>
                <w:szCs w:val="20"/>
                <w:lang w:eastAsia="en-US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Arial" w:cs="Arial"/>
                <w:sz w:val="20"/>
                <w:szCs w:val="20"/>
              </w:rPr>
              <m:t>'</m:t>
            </m:r>
          </m:sup>
        </m:sSup>
        <m:r>
          <w:rPr>
            <w:rFonts w:ascii="Cambria Math" w:hAnsi="Cambria Math" w:cs="Arial"/>
            <w:sz w:val="20"/>
            <w:szCs w:val="20"/>
          </w:rPr>
          <m:t>x</m:t>
        </m:r>
      </m:oMath>
      <w:r w:rsidRPr="009779D6">
        <w:rPr>
          <w:rFonts w:ascii="Arial" w:hAnsi="Arial" w:cs="Arial"/>
          <w:iCs/>
          <w:sz w:val="20"/>
          <w:szCs w:val="20"/>
        </w:rPr>
        <w:t xml:space="preserve">. </w:t>
      </w:r>
    </w:p>
    <w:p w:rsidR="000C0D7D" w:rsidRPr="009779D6" w:rsidRDefault="009779D6" w:rsidP="00CE0907">
      <w:pPr>
        <w:pStyle w:val="a3"/>
        <w:numPr>
          <w:ilvl w:val="0"/>
          <w:numId w:val="4"/>
        </w:numPr>
        <w:tabs>
          <w:tab w:val="left" w:pos="3495"/>
        </w:tabs>
        <w:spacing w:before="100" w:beforeAutospacing="1" w:after="100" w:afterAutospacing="1" w:line="360" w:lineRule="auto"/>
        <w:rPr>
          <w:rFonts w:ascii="Arial" w:hAnsi="Arial" w:cs="Arial"/>
          <w:iCs/>
          <w:sz w:val="20"/>
          <w:szCs w:val="20"/>
        </w:rPr>
      </w:pPr>
      <w:r w:rsidRPr="009779D6">
        <w:rPr>
          <w:rFonts w:ascii="Arial" w:hAnsi="Arial" w:cs="Arial"/>
          <w:iCs/>
          <w:sz w:val="20"/>
          <w:szCs w:val="20"/>
        </w:rPr>
        <w:t>Αν το σημείο (</w:t>
      </w:r>
      <w:proofErr w:type="spellStart"/>
      <w:r w:rsidRPr="009779D6">
        <w:rPr>
          <w:rFonts w:ascii="Arial" w:hAnsi="Arial" w:cs="Arial"/>
          <w:iCs/>
          <w:sz w:val="20"/>
          <w:szCs w:val="20"/>
        </w:rPr>
        <w:t>α,β</w:t>
      </w:r>
      <w:proofErr w:type="spellEnd"/>
      <w:r w:rsidRPr="009779D6">
        <w:rPr>
          <w:rFonts w:ascii="Arial" w:hAnsi="Arial" w:cs="Arial"/>
          <w:iCs/>
          <w:sz w:val="20"/>
          <w:szCs w:val="20"/>
        </w:rPr>
        <w:t xml:space="preserve">) ανήκει στη γραφική παράσταση μιας αντιστρέψιμης συνάρτησης </w:t>
      </w:r>
      <m:oMath>
        <m:r>
          <w:rPr>
            <w:rFonts w:ascii="Cambria Math" w:hAnsi="Cambria Math"/>
          </w:rPr>
          <m:t>f,</m:t>
        </m:r>
      </m:oMath>
      <w:r w:rsidRPr="009779D6">
        <w:rPr>
          <w:rFonts w:ascii="Arial" w:hAnsi="Arial" w:cs="Arial"/>
        </w:rPr>
        <w:t xml:space="preserve"> </w:t>
      </w:r>
      <w:r w:rsidRPr="009779D6">
        <w:rPr>
          <w:rFonts w:ascii="Arial" w:hAnsi="Arial" w:cs="Arial"/>
          <w:sz w:val="20"/>
          <w:szCs w:val="20"/>
        </w:rPr>
        <w:t>τότε το σημείο (</w:t>
      </w:r>
      <w:proofErr w:type="spellStart"/>
      <w:r w:rsidRPr="009779D6">
        <w:rPr>
          <w:rFonts w:ascii="Arial" w:hAnsi="Arial" w:cs="Arial"/>
          <w:sz w:val="20"/>
          <w:szCs w:val="20"/>
        </w:rPr>
        <w:t>β,α</w:t>
      </w:r>
      <w:proofErr w:type="spellEnd"/>
      <w:r w:rsidRPr="009779D6">
        <w:rPr>
          <w:rFonts w:ascii="Arial" w:hAnsi="Arial" w:cs="Arial"/>
          <w:sz w:val="20"/>
          <w:szCs w:val="20"/>
        </w:rPr>
        <w:t xml:space="preserve">) </w:t>
      </w:r>
      <w:r w:rsidRPr="009779D6">
        <w:rPr>
          <w:rFonts w:ascii="Arial" w:hAnsi="Arial" w:cs="Arial"/>
          <w:iCs/>
          <w:sz w:val="20"/>
          <w:szCs w:val="20"/>
        </w:rPr>
        <w:t xml:space="preserve">ανήκει στη γραφική παράσταση της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-1</m:t>
            </m:r>
          </m:sup>
        </m:sSup>
        <m:r>
          <w:rPr>
            <w:rFonts w:ascii="Cambria Math" w:hAnsi="Cambria Math" w:cs="Arial"/>
            <w:sz w:val="20"/>
            <w:szCs w:val="20"/>
          </w:rPr>
          <m:t>.</m:t>
        </m:r>
      </m:oMath>
    </w:p>
    <w:p w:rsidR="009779D6" w:rsidRPr="00CE0907" w:rsidRDefault="009779D6" w:rsidP="00CE0907">
      <w:pPr>
        <w:pStyle w:val="a3"/>
        <w:numPr>
          <w:ilvl w:val="0"/>
          <w:numId w:val="4"/>
        </w:numPr>
        <w:tabs>
          <w:tab w:val="left" w:pos="3495"/>
        </w:tabs>
        <w:spacing w:before="100" w:beforeAutospacing="1" w:after="100" w:afterAutospacing="1"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Η συμμετρική της γραφικής </w:t>
      </w:r>
      <w:r w:rsidRPr="009779D6">
        <w:rPr>
          <w:rFonts w:ascii="Arial" w:hAnsi="Arial" w:cs="Arial"/>
          <w:iCs/>
          <w:sz w:val="20"/>
          <w:szCs w:val="20"/>
        </w:rPr>
        <w:t>παράσταση</w:t>
      </w:r>
      <w:r>
        <w:rPr>
          <w:rFonts w:ascii="Arial" w:hAnsi="Arial" w:cs="Arial"/>
          <w:iCs/>
          <w:sz w:val="20"/>
          <w:szCs w:val="20"/>
        </w:rPr>
        <w:t>ς</w:t>
      </w:r>
      <w:r w:rsidRPr="009779D6">
        <w:rPr>
          <w:rFonts w:ascii="Arial" w:hAnsi="Arial" w:cs="Arial"/>
          <w:iCs/>
          <w:sz w:val="20"/>
          <w:szCs w:val="20"/>
        </w:rPr>
        <w:t xml:space="preserve"> της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-1</m:t>
            </m:r>
          </m:sup>
        </m:sSup>
      </m:oMath>
      <w:r>
        <w:rPr>
          <w:rFonts w:ascii="Arial" w:hAnsi="Arial" w:cs="Arial"/>
          <w:sz w:val="20"/>
          <w:szCs w:val="20"/>
        </w:rPr>
        <w:t xml:space="preserve">, ως </w:t>
      </w:r>
      <w:r w:rsidRPr="00976C02">
        <w:rPr>
          <w:rFonts w:ascii="Arial" w:hAnsi="Arial" w:cs="Arial"/>
          <w:sz w:val="20"/>
          <w:szCs w:val="20"/>
        </w:rPr>
        <w:t xml:space="preserve">ως προς την ευθεία </w:t>
      </w:r>
      <m:oMath>
        <m:r>
          <w:rPr>
            <w:rFonts w:ascii="Cambria Math" w:hAnsi="Cambria Math" w:cs="Arial"/>
            <w:sz w:val="20"/>
            <w:szCs w:val="20"/>
          </w:rPr>
          <m:t>y</m:t>
        </m:r>
        <m:r>
          <w:rPr>
            <w:rFonts w:ascii="Cambria Math" w:hAnsi="Arial" w:cs="Arial"/>
            <w:sz w:val="20"/>
            <w:szCs w:val="20"/>
          </w:rPr>
          <m:t>=</m:t>
        </m:r>
        <m:r>
          <w:rPr>
            <w:rFonts w:ascii="Cambria Math" w:hAnsi="Cambria Math" w:cs="Arial"/>
            <w:sz w:val="20"/>
            <w:szCs w:val="20"/>
          </w:rPr>
          <m:t>x,</m:t>
        </m:r>
      </m:oMath>
      <w:r w:rsidR="00881132" w:rsidRPr="00881132">
        <w:rPr>
          <w:rFonts w:ascii="Arial" w:hAnsi="Arial" w:cs="Arial"/>
          <w:sz w:val="20"/>
          <w:szCs w:val="20"/>
        </w:rPr>
        <w:t xml:space="preserve"> </w:t>
      </w:r>
      <w:r w:rsidR="00881132">
        <w:rPr>
          <w:rFonts w:ascii="Arial" w:hAnsi="Arial" w:cs="Arial"/>
          <w:sz w:val="20"/>
          <w:szCs w:val="20"/>
        </w:rPr>
        <w:t xml:space="preserve">είναι η </w:t>
      </w:r>
      <w:r w:rsidR="00881132" w:rsidRPr="009779D6">
        <w:rPr>
          <w:rFonts w:ascii="Arial" w:hAnsi="Arial" w:cs="Arial"/>
          <w:iCs/>
          <w:sz w:val="20"/>
          <w:szCs w:val="20"/>
        </w:rPr>
        <w:t xml:space="preserve">γραφική παράσταση </w:t>
      </w:r>
      <w:r w:rsidR="00881132">
        <w:rPr>
          <w:rFonts w:ascii="Arial" w:hAnsi="Arial" w:cs="Arial"/>
          <w:iCs/>
          <w:sz w:val="20"/>
          <w:szCs w:val="20"/>
        </w:rPr>
        <w:t>της</w:t>
      </w:r>
      <w:r w:rsidR="00881132" w:rsidRPr="009779D6">
        <w:rPr>
          <w:rFonts w:ascii="Arial" w:hAnsi="Arial" w:cs="Arial"/>
          <w:iCs/>
          <w:sz w:val="20"/>
          <w:szCs w:val="20"/>
        </w:rPr>
        <w:t xml:space="preserve"> συνάρτησης </w:t>
      </w:r>
      <m:oMath>
        <m:r>
          <w:rPr>
            <w:rFonts w:ascii="Cambria Math" w:hAnsi="Cambria Math"/>
          </w:rPr>
          <m:t>f.</m:t>
        </m:r>
      </m:oMath>
    </w:p>
    <w:p w:rsidR="00CE0907" w:rsidRPr="00CE0907" w:rsidRDefault="00CE0907" w:rsidP="00CE0907">
      <w:pPr>
        <w:pStyle w:val="a3"/>
        <w:numPr>
          <w:ilvl w:val="0"/>
          <w:numId w:val="4"/>
        </w:numPr>
        <w:tabs>
          <w:tab w:val="left" w:pos="3495"/>
        </w:tabs>
        <w:spacing w:before="100" w:beforeAutospacing="1" w:after="100" w:afterAutospacing="1" w:line="360" w:lineRule="auto"/>
        <w:rPr>
          <w:rFonts w:ascii="Arial" w:hAnsi="Arial" w:cs="Arial"/>
          <w:iCs/>
          <w:sz w:val="20"/>
          <w:szCs w:val="20"/>
        </w:rPr>
      </w:pPr>
      <w:r w:rsidRPr="00976C02">
        <w:rPr>
          <w:rFonts w:ascii="Arial" w:hAnsi="Arial" w:cs="Arial"/>
          <w:sz w:val="20"/>
          <w:szCs w:val="20"/>
        </w:rPr>
        <w:t xml:space="preserve">Αν </w:t>
      </w:r>
      <w:r>
        <w:rPr>
          <w:rFonts w:ascii="Arial" w:hAnsi="Arial" w:cs="Arial"/>
          <w:sz w:val="20"/>
          <w:szCs w:val="20"/>
        </w:rPr>
        <w:t xml:space="preserve">μία συνάρτηση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 w:cs="Arial"/>
        </w:rPr>
        <w:t xml:space="preserve"> </w:t>
      </w:r>
      <w:r w:rsidRPr="000C0D7D">
        <w:rPr>
          <w:rFonts w:ascii="Arial" w:hAnsi="Arial" w:cs="Arial"/>
          <w:sz w:val="20"/>
          <w:szCs w:val="20"/>
        </w:rPr>
        <w:t>είναι</w:t>
      </w:r>
      <w:r>
        <w:rPr>
          <w:rFonts w:ascii="Arial" w:hAnsi="Arial" w:cs="Arial"/>
          <w:sz w:val="20"/>
          <w:szCs w:val="20"/>
        </w:rPr>
        <w:t xml:space="preserve"> γνησίως αύξουσα σε καθένα από τα διαστήματα 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-∞,0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  <w:r>
        <w:rPr>
          <w:rFonts w:ascii="Arial" w:hAnsi="Arial" w:cs="Arial"/>
          <w:sz w:val="20"/>
          <w:szCs w:val="20"/>
        </w:rPr>
        <w:t xml:space="preserve">και 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0,+∞</m:t>
            </m:r>
          </m:e>
        </m:d>
      </m:oMath>
      <w:r>
        <w:rPr>
          <w:rFonts w:ascii="Arial" w:hAnsi="Arial" w:cs="Arial"/>
          <w:sz w:val="20"/>
          <w:szCs w:val="20"/>
        </w:rPr>
        <w:t>, τότε είναι αντιστρέψιμη</w:t>
      </w:r>
      <w:r w:rsidR="008249A2" w:rsidRPr="008249A2">
        <w:rPr>
          <w:rFonts w:ascii="Arial" w:hAnsi="Arial" w:cs="Arial"/>
          <w:sz w:val="20"/>
          <w:szCs w:val="20"/>
        </w:rPr>
        <w:t xml:space="preserve"> </w:t>
      </w:r>
      <w:r w:rsidR="008249A2">
        <w:rPr>
          <w:rFonts w:ascii="Arial" w:hAnsi="Arial" w:cs="Arial"/>
          <w:sz w:val="20"/>
          <w:szCs w:val="20"/>
        </w:rPr>
        <w:t xml:space="preserve">στο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*</m:t>
            </m:r>
          </m:sup>
        </m:sSup>
      </m:oMath>
      <w:r>
        <w:rPr>
          <w:rFonts w:ascii="Arial" w:hAnsi="Arial" w:cs="Arial"/>
          <w:sz w:val="20"/>
          <w:szCs w:val="20"/>
        </w:rPr>
        <w:t>.</w:t>
      </w:r>
    </w:p>
    <w:p w:rsidR="00CE0907" w:rsidRPr="000C0D7D" w:rsidRDefault="00CE0907" w:rsidP="00CE0907">
      <w:pPr>
        <w:pStyle w:val="a3"/>
        <w:numPr>
          <w:ilvl w:val="0"/>
          <w:numId w:val="4"/>
        </w:numPr>
        <w:tabs>
          <w:tab w:val="left" w:pos="3495"/>
        </w:tabs>
        <w:spacing w:before="100" w:beforeAutospacing="1" w:after="100" w:afterAutospacing="1"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Αν ο αριθμός α ανήκει στο πεδίο ορισμού μιας </w:t>
      </w:r>
      <w:r w:rsidRPr="009779D6">
        <w:rPr>
          <w:rFonts w:ascii="Arial" w:hAnsi="Arial" w:cs="Arial"/>
          <w:iCs/>
          <w:sz w:val="20"/>
          <w:szCs w:val="20"/>
        </w:rPr>
        <w:t xml:space="preserve">αντιστρέψιμης συνάρτησης </w:t>
      </w:r>
      <m:oMath>
        <m:r>
          <w:rPr>
            <w:rFonts w:ascii="Cambria Math" w:hAnsi="Cambria Math"/>
          </w:rPr>
          <m:t>f,</m:t>
        </m:r>
      </m:oMath>
      <w:r w:rsidRPr="009779D6">
        <w:rPr>
          <w:rFonts w:ascii="Arial" w:hAnsi="Arial" w:cs="Arial"/>
        </w:rPr>
        <w:t xml:space="preserve"> </w:t>
      </w:r>
      <w:r w:rsidRPr="009779D6">
        <w:rPr>
          <w:rFonts w:ascii="Arial" w:hAnsi="Arial" w:cs="Arial"/>
          <w:sz w:val="20"/>
          <w:szCs w:val="20"/>
        </w:rPr>
        <w:t>τότε</w:t>
      </w:r>
      <w:r>
        <w:rPr>
          <w:rFonts w:ascii="Arial" w:hAnsi="Arial" w:cs="Arial"/>
          <w:sz w:val="20"/>
          <w:szCs w:val="20"/>
        </w:rPr>
        <w:t xml:space="preserve"> ισχύει οπωσδήποτε η σχέση: 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f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-1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ο</m:t>
            </m:r>
            <m:r>
              <w:rPr>
                <w:rFonts w:ascii="Cambria Math" w:hAnsi="Cambria Math"/>
              </w:rPr>
              <m:t>f</m:t>
            </m:r>
          </m:e>
        </m:d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α</m:t>
            </m:r>
          </m:e>
        </m:d>
        <m:r>
          <w:rPr>
            <w:rFonts w:ascii="Cambria Math" w:hAnsi="Cambria Math" w:cs="Arial"/>
            <w:sz w:val="20"/>
            <w:szCs w:val="20"/>
          </w:rPr>
          <m:t>=α.</m:t>
        </m:r>
      </m:oMath>
    </w:p>
    <w:sectPr w:rsidR="00CE0907" w:rsidRPr="000C0D7D" w:rsidSect="003A5F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B624A"/>
    <w:multiLevelType w:val="hybridMultilevel"/>
    <w:tmpl w:val="37BED1FA"/>
    <w:lvl w:ilvl="0" w:tplc="91BAF29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60AD18B3"/>
    <w:multiLevelType w:val="hybridMultilevel"/>
    <w:tmpl w:val="34E22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176DA"/>
    <w:multiLevelType w:val="hybridMultilevel"/>
    <w:tmpl w:val="D3343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64E"/>
    <w:rsid w:val="0005461A"/>
    <w:rsid w:val="000C0D7D"/>
    <w:rsid w:val="002955C0"/>
    <w:rsid w:val="003A5F5D"/>
    <w:rsid w:val="005225B3"/>
    <w:rsid w:val="0057388D"/>
    <w:rsid w:val="00637568"/>
    <w:rsid w:val="008249A2"/>
    <w:rsid w:val="00881132"/>
    <w:rsid w:val="00976C02"/>
    <w:rsid w:val="009779D6"/>
    <w:rsid w:val="00A12387"/>
    <w:rsid w:val="00CE0907"/>
    <w:rsid w:val="00D60E43"/>
    <w:rsid w:val="00ED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D364E"/>
    <w:pPr>
      <w:spacing w:before="100" w:beforeAutospacing="1" w:after="100" w:afterAutospacing="1"/>
    </w:pPr>
  </w:style>
  <w:style w:type="paragraph" w:styleId="a3">
    <w:name w:val="List Paragraph"/>
    <w:basedOn w:val="a"/>
    <w:uiPriority w:val="99"/>
    <w:qFormat/>
    <w:rsid w:val="00ED364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D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D364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D364E"/>
    <w:rPr>
      <w:rFonts w:ascii="Tahoma" w:eastAsia="Times New Roman" w:hAnsi="Tahoma" w:cs="Tahoma"/>
      <w:sz w:val="16"/>
      <w:szCs w:val="16"/>
      <w:lang w:eastAsia="el-GR"/>
    </w:rPr>
  </w:style>
  <w:style w:type="character" w:styleId="a6">
    <w:name w:val="Placeholder Text"/>
    <w:basedOn w:val="a0"/>
    <w:uiPriority w:val="99"/>
    <w:semiHidden/>
    <w:rsid w:val="000C0D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 Βασιλείου</dc:creator>
  <cp:lastModifiedBy>Βαγγέλης Βασιλείου</cp:lastModifiedBy>
  <cp:revision>5</cp:revision>
  <dcterms:created xsi:type="dcterms:W3CDTF">2015-08-12T18:01:00Z</dcterms:created>
  <dcterms:modified xsi:type="dcterms:W3CDTF">2015-09-08T09:46:00Z</dcterms:modified>
</cp:coreProperties>
</file>