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BD" w:rsidRDefault="00964CBD" w:rsidP="00964CBD">
      <w:pPr>
        <w:spacing w:line="360" w:lineRule="auto"/>
        <w:jc w:val="center"/>
        <w:rPr>
          <w:rFonts w:ascii="Calibri" w:eastAsia="Times New Roman" w:hAnsi="Calibri" w:cs="Times New Roman"/>
          <w:b/>
          <w:sz w:val="28"/>
          <w:szCs w:val="28"/>
          <w:lang w:val="fr-FR" w:eastAsia="el-GR"/>
        </w:rPr>
      </w:pPr>
      <w:r w:rsidRPr="00964CBD">
        <w:rPr>
          <w:rFonts w:ascii="Calibri" w:eastAsia="Times New Roman" w:hAnsi="Calibri" w:cs="Times New Roman"/>
          <w:b/>
          <w:sz w:val="28"/>
          <w:szCs w:val="28"/>
          <w:lang w:val="fr-FR" w:eastAsia="el-GR"/>
        </w:rPr>
        <w:t xml:space="preserve">FICHE POUR </w:t>
      </w:r>
      <w:proofErr w:type="gramStart"/>
      <w:r w:rsidRPr="00964CBD">
        <w:rPr>
          <w:rFonts w:ascii="Calibri" w:eastAsia="Times New Roman" w:hAnsi="Calibri" w:cs="Times New Roman"/>
          <w:b/>
          <w:sz w:val="28"/>
          <w:szCs w:val="28"/>
          <w:lang w:val="fr-FR" w:eastAsia="el-GR"/>
        </w:rPr>
        <w:t>L’ ENSEIGNANT</w:t>
      </w:r>
      <w:proofErr w:type="gramEnd"/>
    </w:p>
    <w:p w:rsidR="004A7045" w:rsidRPr="00964CBD" w:rsidRDefault="004A7045" w:rsidP="00964CBD">
      <w:pPr>
        <w:spacing w:line="360" w:lineRule="auto"/>
        <w:jc w:val="center"/>
        <w:rPr>
          <w:rFonts w:ascii="Calibri" w:eastAsia="Times New Roman" w:hAnsi="Calibri" w:cs="Times New Roman"/>
          <w:b/>
          <w:sz w:val="28"/>
          <w:szCs w:val="28"/>
          <w:lang w:val="fr-FR" w:eastAsia="el-GR"/>
        </w:rPr>
      </w:pPr>
      <w:r>
        <w:rPr>
          <w:rFonts w:ascii="Calibri" w:eastAsia="Times New Roman" w:hAnsi="Calibri" w:cs="Times New Roman"/>
          <w:b/>
          <w:sz w:val="28"/>
          <w:szCs w:val="28"/>
          <w:lang w:val="fr-FR" w:eastAsia="el-GR"/>
        </w:rPr>
        <w:t>SEQUENCE 3   Une journée pas comme les autres !</w:t>
      </w:r>
    </w:p>
    <w:p w:rsidR="00964CBD" w:rsidRDefault="00964CBD" w:rsidP="00964CBD">
      <w:pPr>
        <w:spacing w:after="120" w:line="360" w:lineRule="auto"/>
        <w:jc w:val="both"/>
        <w:rPr>
          <w:rFonts w:eastAsia="Times New Roman" w:cs="Times New Roman"/>
          <w:bCs/>
          <w:color w:val="000000"/>
          <w:lang w:val="fr-FR" w:eastAsia="el-GR"/>
        </w:rPr>
      </w:pPr>
      <w:r w:rsidRPr="006425BE">
        <w:rPr>
          <w:rFonts w:eastAsia="Times New Roman" w:cs="Times New Roman"/>
          <w:bCs/>
          <w:color w:val="000000"/>
          <w:lang w:val="fr-FR" w:eastAsia="el-GR"/>
        </w:rPr>
        <w:t>Dans cette dern</w:t>
      </w:r>
      <w:r>
        <w:rPr>
          <w:rFonts w:eastAsia="Times New Roman" w:cs="Times New Roman"/>
          <w:bCs/>
          <w:color w:val="000000"/>
          <w:lang w:val="fr-FR" w:eastAsia="el-GR"/>
        </w:rPr>
        <w:t>ière séquence</w:t>
      </w:r>
      <w:r w:rsidR="00211548">
        <w:rPr>
          <w:rFonts w:eastAsia="Times New Roman" w:cs="Times New Roman"/>
          <w:bCs/>
          <w:color w:val="000000"/>
          <w:lang w:val="fr-FR" w:eastAsia="el-GR"/>
        </w:rPr>
        <w:t>,</w:t>
      </w:r>
      <w:r>
        <w:rPr>
          <w:rFonts w:eastAsia="Times New Roman" w:cs="Times New Roman"/>
          <w:bCs/>
          <w:color w:val="000000"/>
          <w:lang w:val="fr-FR" w:eastAsia="el-GR"/>
        </w:rPr>
        <w:t xml:space="preserve"> les apprenants s’</w:t>
      </w:r>
      <w:r w:rsidRPr="006425BE">
        <w:rPr>
          <w:rFonts w:eastAsia="Times New Roman" w:cs="Times New Roman"/>
          <w:bCs/>
          <w:color w:val="000000"/>
          <w:lang w:val="fr-FR" w:eastAsia="el-GR"/>
        </w:rPr>
        <w:t xml:space="preserve">impliquent d’une façon </w:t>
      </w:r>
      <w:r w:rsidR="004A7045" w:rsidRPr="006425BE">
        <w:rPr>
          <w:rFonts w:eastAsia="Times New Roman" w:cs="Times New Roman"/>
          <w:bCs/>
          <w:color w:val="000000"/>
          <w:lang w:val="fr-FR" w:eastAsia="el-GR"/>
        </w:rPr>
        <w:t>expérimentale</w:t>
      </w:r>
      <w:r w:rsidRPr="006425BE">
        <w:rPr>
          <w:rFonts w:eastAsia="Times New Roman" w:cs="Times New Roman"/>
          <w:bCs/>
          <w:color w:val="000000"/>
          <w:lang w:val="fr-FR" w:eastAsia="el-GR"/>
        </w:rPr>
        <w:t xml:space="preserve"> à la découverte et à la ballade dans le parc. </w:t>
      </w:r>
    </w:p>
    <w:p w:rsidR="00964CBD" w:rsidRPr="006425BE" w:rsidRDefault="00211548" w:rsidP="00964CBD">
      <w:pPr>
        <w:spacing w:after="120" w:line="360" w:lineRule="auto"/>
        <w:jc w:val="both"/>
        <w:rPr>
          <w:rFonts w:eastAsia="Times New Roman" w:cs="Times New Roman"/>
          <w:bCs/>
          <w:color w:val="000000"/>
          <w:lang w:val="fr-FR" w:eastAsia="el-GR"/>
        </w:rPr>
      </w:pPr>
      <w:r w:rsidRPr="00273B7A">
        <w:rPr>
          <w:rFonts w:eastAsia="Times New Roman" w:cs="Times New Roman"/>
          <w:bCs/>
          <w:lang w:val="fr-FR" w:eastAsia="el-GR"/>
        </w:rPr>
        <w:t>L’objectif  des activités suivantes est de</w:t>
      </w:r>
      <w:r>
        <w:rPr>
          <w:rFonts w:eastAsia="Times New Roman" w:cs="Times New Roman"/>
          <w:bCs/>
          <w:color w:val="000000"/>
          <w:lang w:val="fr-FR" w:eastAsia="el-GR"/>
        </w:rPr>
        <w:t xml:space="preserve"> </w:t>
      </w:r>
      <w:r w:rsidRPr="006425BE">
        <w:rPr>
          <w:rFonts w:eastAsia="Times New Roman" w:cs="Times New Roman"/>
          <w:bCs/>
          <w:color w:val="000000"/>
          <w:lang w:val="fr-FR" w:eastAsia="el-GR"/>
        </w:rPr>
        <w:t>prépare</w:t>
      </w:r>
      <w:r>
        <w:rPr>
          <w:rFonts w:eastAsia="Times New Roman" w:cs="Times New Roman"/>
          <w:bCs/>
          <w:color w:val="000000"/>
          <w:lang w:val="fr-FR" w:eastAsia="el-GR"/>
        </w:rPr>
        <w:t>r</w:t>
      </w:r>
      <w:r w:rsidRPr="006425BE">
        <w:rPr>
          <w:rFonts w:eastAsia="Times New Roman" w:cs="Times New Roman"/>
          <w:bCs/>
          <w:color w:val="000000"/>
          <w:lang w:val="fr-FR" w:eastAsia="el-GR"/>
        </w:rPr>
        <w:t xml:space="preserve"> les apprenants à devenir des acteurs sociaux </w:t>
      </w:r>
      <w:r>
        <w:rPr>
          <w:rFonts w:eastAsia="Times New Roman" w:cs="Times New Roman"/>
          <w:bCs/>
          <w:color w:val="000000"/>
          <w:lang w:val="fr-FR" w:eastAsia="el-GR"/>
        </w:rPr>
        <w:t>à travers la réalisation de</w:t>
      </w:r>
      <w:r w:rsidR="00964CBD" w:rsidRPr="006425BE">
        <w:rPr>
          <w:rFonts w:eastAsia="Times New Roman" w:cs="Times New Roman"/>
          <w:bCs/>
          <w:color w:val="000000"/>
          <w:lang w:val="fr-FR" w:eastAsia="el-GR"/>
        </w:rPr>
        <w:t xml:space="preserve"> tâches réelles ou proches de la vie réelle</w:t>
      </w:r>
      <w:r>
        <w:rPr>
          <w:rFonts w:eastAsia="Times New Roman" w:cs="Times New Roman"/>
          <w:bCs/>
          <w:color w:val="000000"/>
          <w:lang w:val="fr-FR" w:eastAsia="el-GR"/>
        </w:rPr>
        <w:t>.</w:t>
      </w:r>
    </w:p>
    <w:p w:rsidR="00964CBD" w:rsidRPr="004A7D1E" w:rsidRDefault="00964CBD" w:rsidP="00964CBD">
      <w:pPr>
        <w:pStyle w:val="a3"/>
        <w:numPr>
          <w:ilvl w:val="0"/>
          <w:numId w:val="1"/>
        </w:numPr>
        <w:spacing w:after="120" w:line="360" w:lineRule="auto"/>
        <w:jc w:val="both"/>
        <w:rPr>
          <w:rFonts w:eastAsia="Times New Roman" w:cs="Times New Roman"/>
          <w:bCs/>
          <w:color w:val="000000"/>
          <w:lang w:val="fr-FR" w:eastAsia="el-GR"/>
        </w:rPr>
      </w:pPr>
      <w:r w:rsidRPr="004A7D1E">
        <w:rPr>
          <w:rFonts w:eastAsia="Times New Roman" w:cs="Times New Roman"/>
          <w:b/>
          <w:bCs/>
          <w:color w:val="FF0000"/>
          <w:lang w:val="fr-FR" w:eastAsia="el-GR"/>
        </w:rPr>
        <w:t>Note</w:t>
      </w:r>
      <w:r w:rsidRPr="004A7D1E">
        <w:rPr>
          <w:rFonts w:eastAsia="Times New Roman" w:cs="Times New Roman"/>
          <w:bCs/>
          <w:color w:val="000000"/>
          <w:lang w:val="fr-FR" w:eastAsia="el-GR"/>
        </w:rPr>
        <w:t>: dans toutes les activités linguistiques les savoirs sont considérés comme pré-acquis. En ce qui concerne</w:t>
      </w:r>
      <w:r w:rsidR="00211548">
        <w:rPr>
          <w:rFonts w:eastAsia="Times New Roman" w:cs="Times New Roman"/>
          <w:bCs/>
          <w:color w:val="000000"/>
          <w:lang w:val="fr-FR" w:eastAsia="el-GR"/>
        </w:rPr>
        <w:t xml:space="preserve"> le mode de travail vous  pouv</w:t>
      </w:r>
      <w:r w:rsidRPr="004A7D1E">
        <w:rPr>
          <w:rFonts w:eastAsia="Times New Roman" w:cs="Times New Roman"/>
          <w:bCs/>
          <w:color w:val="000000"/>
          <w:lang w:val="fr-FR" w:eastAsia="el-GR"/>
        </w:rPr>
        <w:t>ez consulter la fiche de la première séquence</w:t>
      </w:r>
    </w:p>
    <w:p w:rsidR="00964CBD" w:rsidRDefault="00964CBD" w:rsidP="00964CBD">
      <w:pPr>
        <w:spacing w:line="324" w:lineRule="auto"/>
        <w:jc w:val="both"/>
        <w:rPr>
          <w:rFonts w:ascii="Calibri" w:eastAsia="Times New Roman" w:hAnsi="Calibri" w:cs="Times New Roman"/>
          <w:b/>
          <w:sz w:val="28"/>
          <w:szCs w:val="28"/>
          <w:lang w:val="fr-FR" w:eastAsia="el-GR"/>
        </w:rPr>
      </w:pPr>
    </w:p>
    <w:p w:rsidR="00964CBD" w:rsidRPr="004A7D1E" w:rsidRDefault="00964CBD" w:rsidP="00964CBD">
      <w:pPr>
        <w:spacing w:line="324" w:lineRule="auto"/>
        <w:jc w:val="both"/>
        <w:rPr>
          <w:rFonts w:ascii="Calibri" w:eastAsia="Times New Roman" w:hAnsi="Calibri" w:cs="Times New Roman"/>
          <w:b/>
          <w:sz w:val="28"/>
          <w:szCs w:val="28"/>
          <w:lang w:val="fr-FR" w:eastAsia="el-GR"/>
        </w:rPr>
      </w:pPr>
      <w:r>
        <w:rPr>
          <w:rFonts w:ascii="Calibri" w:eastAsia="Times New Roman" w:hAnsi="Calibri" w:cs="Times New Roman"/>
          <w:b/>
          <w:sz w:val="28"/>
          <w:szCs w:val="28"/>
          <w:lang w:val="fr-FR" w:eastAsia="el-GR"/>
        </w:rPr>
        <w:t>Activité 1</w:t>
      </w:r>
    </w:p>
    <w:p w:rsidR="00964CBD" w:rsidRPr="004A7D1E" w:rsidRDefault="00964CBD" w:rsidP="00964CBD">
      <w:pPr>
        <w:spacing w:line="324" w:lineRule="auto"/>
        <w:jc w:val="both"/>
        <w:rPr>
          <w:rFonts w:eastAsia="Times New Roman" w:cs="Times New Roman"/>
          <w:b/>
          <w:bCs/>
          <w:color w:val="7030A0"/>
          <w:sz w:val="24"/>
          <w:szCs w:val="24"/>
          <w:lang w:val="fr-FR" w:eastAsia="el-GR"/>
        </w:rPr>
      </w:pPr>
      <w:r w:rsidRPr="004A7D1E">
        <w:rPr>
          <w:rFonts w:ascii="Calibri" w:eastAsia="Times New Roman" w:hAnsi="Calibri" w:cs="Times New Roman"/>
          <w:b/>
          <w:sz w:val="24"/>
          <w:szCs w:val="24"/>
          <w:lang w:val="fr-FR" w:eastAsia="el-GR"/>
        </w:rPr>
        <w:t>Objectif</w:t>
      </w:r>
      <w:r w:rsidRPr="00151BA7">
        <w:rPr>
          <w:rFonts w:ascii="Calibri" w:eastAsia="Times New Roman" w:hAnsi="Calibri" w:cs="Times New Roman"/>
          <w:b/>
          <w:sz w:val="24"/>
          <w:szCs w:val="24"/>
          <w:lang w:val="fr-FR" w:eastAsia="el-GR"/>
        </w:rPr>
        <w:t xml:space="preserve">: </w:t>
      </w:r>
      <w:r w:rsidRPr="004A7D1E">
        <w:rPr>
          <w:rFonts w:eastAsia="Times New Roman" w:cs="Times New Roman"/>
          <w:b/>
          <w:bCs/>
          <w:color w:val="7030A0"/>
          <w:sz w:val="24"/>
          <w:szCs w:val="24"/>
          <w:lang w:val="fr-FR" w:eastAsia="el-GR"/>
        </w:rPr>
        <w:t>comprendre des indications pour arriver à sa destination.</w:t>
      </w:r>
    </w:p>
    <w:p w:rsidR="00964CBD" w:rsidRPr="00273B7A" w:rsidRDefault="00964CBD" w:rsidP="00964CBD">
      <w:pPr>
        <w:spacing w:line="324" w:lineRule="auto"/>
        <w:jc w:val="both"/>
        <w:rPr>
          <w:rFonts w:ascii="Calibri" w:eastAsia="Times New Roman" w:hAnsi="Calibri" w:cs="Times New Roman"/>
          <w:lang w:eastAsia="el-GR"/>
        </w:rPr>
      </w:pPr>
      <w:r w:rsidRPr="004A7D1E">
        <w:rPr>
          <w:rFonts w:ascii="Calibri" w:eastAsia="Times New Roman" w:hAnsi="Calibri" w:cs="Times New Roman"/>
          <w:b/>
          <w:sz w:val="24"/>
          <w:szCs w:val="24"/>
          <w:lang w:val="fr-FR" w:eastAsia="el-GR"/>
        </w:rPr>
        <w:t>Dur</w:t>
      </w:r>
      <w:r w:rsidRPr="00273B7A">
        <w:rPr>
          <w:rFonts w:ascii="Calibri" w:eastAsia="Times New Roman" w:hAnsi="Calibri" w:cs="Times New Roman"/>
          <w:b/>
          <w:sz w:val="24"/>
          <w:szCs w:val="24"/>
          <w:lang w:eastAsia="el-GR"/>
        </w:rPr>
        <w:t>é</w:t>
      </w:r>
      <w:r w:rsidRPr="004A7D1E">
        <w:rPr>
          <w:rFonts w:ascii="Calibri" w:eastAsia="Times New Roman" w:hAnsi="Calibri" w:cs="Times New Roman"/>
          <w:b/>
          <w:sz w:val="24"/>
          <w:szCs w:val="24"/>
          <w:lang w:val="fr-FR" w:eastAsia="el-GR"/>
        </w:rPr>
        <w:t>e</w:t>
      </w:r>
      <w:r w:rsidRPr="00273B7A">
        <w:rPr>
          <w:rFonts w:ascii="Calibri" w:eastAsia="Times New Roman" w:hAnsi="Calibri" w:cs="Times New Roman"/>
          <w:b/>
          <w:lang w:eastAsia="el-GR"/>
        </w:rPr>
        <w:t xml:space="preserve">: </w:t>
      </w:r>
      <w:r w:rsidRPr="00273B7A">
        <w:rPr>
          <w:rFonts w:ascii="Calibri" w:eastAsia="Times New Roman" w:hAnsi="Calibri" w:cs="Times New Roman"/>
          <w:b/>
          <w:color w:val="7030A0"/>
          <w:sz w:val="24"/>
          <w:szCs w:val="24"/>
          <w:lang w:eastAsia="el-GR"/>
        </w:rPr>
        <w:t>5</w:t>
      </w:r>
      <w:r w:rsidRPr="004A7D1E">
        <w:rPr>
          <w:rFonts w:ascii="Calibri" w:eastAsia="Times New Roman" w:hAnsi="Calibri" w:cs="Times New Roman"/>
          <w:b/>
          <w:color w:val="7030A0"/>
          <w:sz w:val="24"/>
          <w:szCs w:val="24"/>
          <w:lang w:val="fr-FR" w:eastAsia="el-GR"/>
        </w:rPr>
        <w:t>m</w:t>
      </w:r>
      <w:r w:rsidRPr="00273B7A">
        <w:rPr>
          <w:rFonts w:ascii="Calibri" w:eastAsia="Times New Roman" w:hAnsi="Calibri" w:cs="Times New Roman"/>
          <w:lang w:eastAsia="el-GR"/>
        </w:rPr>
        <w:t xml:space="preserve"> </w:t>
      </w:r>
    </w:p>
    <w:p w:rsidR="00964CBD" w:rsidRPr="006425BE" w:rsidRDefault="00273B7A" w:rsidP="00964CBD">
      <w:pPr>
        <w:spacing w:after="120" w:line="360" w:lineRule="auto"/>
        <w:jc w:val="both"/>
        <w:rPr>
          <w:rFonts w:eastAsia="Times New Roman" w:cs="Times New Roman"/>
          <w:bCs/>
          <w:color w:val="000000"/>
          <w:lang w:val="fr-FR" w:eastAsia="el-GR"/>
        </w:rPr>
      </w:pPr>
      <w:proofErr w:type="gramStart"/>
      <w:r w:rsidRPr="00273B7A">
        <w:rPr>
          <w:rFonts w:eastAsia="Times New Roman" w:cs="Times New Roman"/>
          <w:bCs/>
          <w:lang w:val="fr-FR" w:eastAsia="el-GR"/>
        </w:rPr>
        <w:t>L’</w:t>
      </w:r>
      <w:r w:rsidR="00B6185D" w:rsidRPr="00273B7A">
        <w:rPr>
          <w:rFonts w:eastAsia="Times New Roman" w:cs="Times New Roman"/>
          <w:bCs/>
          <w:lang w:val="fr-FR" w:eastAsia="el-GR"/>
        </w:rPr>
        <w:t xml:space="preserve"> objectif</w:t>
      </w:r>
      <w:proofErr w:type="gramEnd"/>
      <w:r w:rsidR="00B6185D" w:rsidRPr="00273B7A">
        <w:rPr>
          <w:rFonts w:eastAsia="Times New Roman" w:cs="Times New Roman"/>
          <w:bCs/>
          <w:lang w:val="fr-FR" w:eastAsia="el-GR"/>
        </w:rPr>
        <w:t xml:space="preserve"> </w:t>
      </w:r>
      <w:proofErr w:type="spellStart"/>
      <w:r w:rsidR="00B6185D" w:rsidRPr="00273B7A">
        <w:rPr>
          <w:rFonts w:eastAsia="Times New Roman" w:cs="Times New Roman"/>
          <w:bCs/>
          <w:lang w:val="fr-FR" w:eastAsia="el-GR"/>
        </w:rPr>
        <w:t>spéfique</w:t>
      </w:r>
      <w:proofErr w:type="spellEnd"/>
      <w:r w:rsidR="00B6185D" w:rsidRPr="00273B7A">
        <w:rPr>
          <w:rFonts w:eastAsia="Times New Roman" w:cs="Times New Roman"/>
          <w:bCs/>
          <w:lang w:val="fr-FR" w:eastAsia="el-GR"/>
        </w:rPr>
        <w:t> </w:t>
      </w:r>
      <w:r w:rsidR="00A742A2" w:rsidRPr="00273B7A">
        <w:rPr>
          <w:rFonts w:eastAsia="Times New Roman" w:cs="Times New Roman"/>
          <w:bCs/>
          <w:lang w:val="fr-FR" w:eastAsia="el-GR"/>
        </w:rPr>
        <w:t>de cette activité est de développer la compétence linguistique (utilisation de l’impératif) ainsi que la compétence socioculturelle</w:t>
      </w:r>
      <w:r w:rsidR="00A742A2">
        <w:rPr>
          <w:rFonts w:eastAsia="Times New Roman" w:cs="Times New Roman"/>
          <w:bCs/>
          <w:color w:val="000000"/>
          <w:lang w:val="fr-FR" w:eastAsia="el-GR"/>
        </w:rPr>
        <w:t>.</w:t>
      </w:r>
      <w:r w:rsidR="00A742A2" w:rsidRPr="006425BE">
        <w:rPr>
          <w:rFonts w:eastAsia="Times New Roman" w:cs="Times New Roman"/>
          <w:bCs/>
          <w:color w:val="000000"/>
          <w:lang w:val="fr-FR" w:eastAsia="el-GR"/>
        </w:rPr>
        <w:t xml:space="preserve"> </w:t>
      </w:r>
    </w:p>
    <w:p w:rsidR="00A742A2" w:rsidRPr="00273B7A" w:rsidRDefault="00A742A2" w:rsidP="00964CBD">
      <w:pPr>
        <w:spacing w:after="120" w:line="360" w:lineRule="auto"/>
        <w:jc w:val="both"/>
        <w:rPr>
          <w:rFonts w:eastAsia="Times New Roman" w:cs="Times New Roman"/>
          <w:bCs/>
          <w:lang w:val="fr-FR" w:eastAsia="el-GR"/>
        </w:rPr>
      </w:pPr>
      <w:r w:rsidRPr="00273B7A">
        <w:rPr>
          <w:rFonts w:eastAsia="Times New Roman" w:cs="Times New Roman"/>
          <w:bCs/>
          <w:lang w:val="fr-FR" w:eastAsia="el-GR"/>
        </w:rPr>
        <w:t>Nous conseillons aux enseignants de ne pas mentionner le nom de la destination des quatre amis au début de l’activité pour garder un certain mystère et de ne la dévoiler qu’en fin de parcours.</w:t>
      </w:r>
    </w:p>
    <w:p w:rsidR="00964CBD" w:rsidRDefault="00A742A2" w:rsidP="00964CBD">
      <w:pPr>
        <w:spacing w:after="120" w:line="360" w:lineRule="auto"/>
        <w:jc w:val="both"/>
        <w:rPr>
          <w:rFonts w:eastAsia="Times New Roman" w:cs="Times New Roman"/>
          <w:bCs/>
          <w:color w:val="00B050"/>
          <w:lang w:val="fr-FR" w:eastAsia="el-GR"/>
        </w:rPr>
      </w:pPr>
      <w:r w:rsidRPr="00273B7A">
        <w:rPr>
          <w:rFonts w:eastAsia="Times New Roman" w:cs="Times New Roman"/>
          <w:bCs/>
          <w:lang w:val="fr-FR" w:eastAsia="el-GR"/>
        </w:rPr>
        <w:t>Les apprenants peuvent avoir recours à des détails</w:t>
      </w:r>
      <w:r>
        <w:rPr>
          <w:rFonts w:eastAsia="Times New Roman" w:cs="Times New Roman"/>
          <w:bCs/>
          <w:color w:val="00B050"/>
          <w:lang w:val="fr-FR" w:eastAsia="el-GR"/>
        </w:rPr>
        <w:t xml:space="preserve"> </w:t>
      </w:r>
      <w:r w:rsidRPr="006425BE">
        <w:rPr>
          <w:rFonts w:eastAsia="Times New Roman" w:cs="Times New Roman"/>
          <w:bCs/>
          <w:color w:val="000000"/>
          <w:lang w:val="fr-FR" w:eastAsia="el-GR"/>
        </w:rPr>
        <w:t>de la première séquence</w:t>
      </w:r>
    </w:p>
    <w:p w:rsidR="00A742A2" w:rsidRPr="00A742A2" w:rsidRDefault="00A742A2" w:rsidP="00964CBD">
      <w:pPr>
        <w:spacing w:after="120" w:line="360" w:lineRule="auto"/>
        <w:jc w:val="both"/>
        <w:rPr>
          <w:rFonts w:eastAsia="Times New Roman" w:cs="Times New Roman"/>
          <w:bCs/>
          <w:color w:val="00B050"/>
          <w:lang w:val="fr-FR" w:eastAsia="el-GR"/>
        </w:rPr>
      </w:pPr>
    </w:p>
    <w:p w:rsidR="00964CBD" w:rsidRPr="003F4EAB" w:rsidRDefault="00964CBD" w:rsidP="00964CBD">
      <w:pPr>
        <w:spacing w:after="120" w:line="360" w:lineRule="auto"/>
        <w:jc w:val="both"/>
        <w:rPr>
          <w:rFonts w:eastAsia="Times New Roman" w:cs="Times New Roman"/>
          <w:b/>
          <w:bCs/>
          <w:color w:val="000000"/>
          <w:sz w:val="28"/>
          <w:szCs w:val="28"/>
          <w:lang w:val="fr-FR" w:eastAsia="el-GR"/>
        </w:rPr>
      </w:pPr>
      <w:r w:rsidRPr="003F4EAB">
        <w:rPr>
          <w:rFonts w:eastAsia="Times New Roman" w:cs="Times New Roman"/>
          <w:b/>
          <w:bCs/>
          <w:color w:val="000000"/>
          <w:sz w:val="28"/>
          <w:szCs w:val="28"/>
          <w:lang w:val="fr-FR" w:eastAsia="el-GR"/>
        </w:rPr>
        <w:t xml:space="preserve">Activités 2, 3 </w:t>
      </w:r>
    </w:p>
    <w:p w:rsidR="00964CBD" w:rsidRPr="003F4EAB" w:rsidRDefault="00964CBD" w:rsidP="00964CBD">
      <w:pPr>
        <w:spacing w:after="120" w:line="360" w:lineRule="auto"/>
        <w:jc w:val="both"/>
        <w:rPr>
          <w:rFonts w:eastAsia="Times New Roman" w:cs="Times New Roman"/>
          <w:b/>
          <w:bCs/>
          <w:color w:val="000000"/>
          <w:sz w:val="24"/>
          <w:szCs w:val="24"/>
          <w:lang w:val="fr-FR" w:eastAsia="el-GR"/>
        </w:rPr>
      </w:pPr>
      <w:r w:rsidRPr="003F4EAB">
        <w:rPr>
          <w:rFonts w:eastAsia="Times New Roman" w:cs="Times New Roman"/>
          <w:b/>
          <w:bCs/>
          <w:color w:val="000000"/>
          <w:sz w:val="24"/>
          <w:szCs w:val="24"/>
          <w:lang w:val="fr-FR" w:eastAsia="el-GR"/>
        </w:rPr>
        <w:t>Durée</w:t>
      </w:r>
      <w:r>
        <w:rPr>
          <w:rFonts w:eastAsia="Times New Roman" w:cs="Times New Roman"/>
          <w:b/>
          <w:bCs/>
          <w:color w:val="000000"/>
          <w:sz w:val="24"/>
          <w:szCs w:val="24"/>
          <w:lang w:val="fr-FR" w:eastAsia="el-GR"/>
        </w:rPr>
        <w:t>:</w:t>
      </w:r>
      <w:r w:rsidRPr="003F4EAB">
        <w:rPr>
          <w:rFonts w:eastAsia="Times New Roman" w:cs="Times New Roman"/>
          <w:b/>
          <w:bCs/>
          <w:color w:val="000000"/>
          <w:sz w:val="24"/>
          <w:szCs w:val="24"/>
          <w:lang w:val="fr-FR" w:eastAsia="el-GR"/>
        </w:rPr>
        <w:t xml:space="preserve"> </w:t>
      </w:r>
      <w:r w:rsidRPr="003F4EAB">
        <w:rPr>
          <w:rFonts w:eastAsia="Times New Roman" w:cs="Times New Roman"/>
          <w:b/>
          <w:bCs/>
          <w:color w:val="7030A0"/>
          <w:sz w:val="24"/>
          <w:szCs w:val="24"/>
          <w:lang w:val="fr-FR" w:eastAsia="el-GR"/>
        </w:rPr>
        <w:t>15m</w:t>
      </w:r>
    </w:p>
    <w:p w:rsidR="00964CBD" w:rsidRDefault="00273B7A" w:rsidP="00964CBD">
      <w:pPr>
        <w:spacing w:after="120" w:line="360" w:lineRule="auto"/>
        <w:jc w:val="both"/>
        <w:rPr>
          <w:rFonts w:eastAsia="Times New Roman" w:cs="Times New Roman"/>
          <w:b/>
          <w:bCs/>
          <w:color w:val="000000"/>
          <w:lang w:val="fr-FR" w:eastAsia="el-GR"/>
        </w:rPr>
      </w:pPr>
      <w:r>
        <w:rPr>
          <w:rFonts w:eastAsia="Times New Roman" w:cs="Times New Roman"/>
          <w:b/>
          <w:bCs/>
          <w:color w:val="000000"/>
          <w:sz w:val="24"/>
          <w:szCs w:val="24"/>
          <w:lang w:val="fr-FR" w:eastAsia="el-GR"/>
        </w:rPr>
        <w:t> </w:t>
      </w:r>
      <w:r w:rsidRPr="00273B7A">
        <w:rPr>
          <w:rFonts w:eastAsia="Times New Roman" w:cs="Times New Roman"/>
          <w:b/>
          <w:bCs/>
          <w:sz w:val="24"/>
          <w:szCs w:val="24"/>
          <w:lang w:val="fr-FR" w:eastAsia="el-GR"/>
        </w:rPr>
        <w:t>Objectif général</w:t>
      </w:r>
      <w:r>
        <w:rPr>
          <w:rFonts w:eastAsia="Times New Roman" w:cs="Times New Roman"/>
          <w:b/>
          <w:bCs/>
          <w:color w:val="000000"/>
          <w:sz w:val="24"/>
          <w:szCs w:val="24"/>
          <w:lang w:val="fr-FR" w:eastAsia="el-GR"/>
        </w:rPr>
        <w:t>:</w:t>
      </w:r>
      <w:r w:rsidRPr="00273B7A">
        <w:rPr>
          <w:rFonts w:eastAsia="Times New Roman" w:cs="Times New Roman"/>
          <w:bCs/>
          <w:lang w:val="fr-FR" w:eastAsia="el-GR"/>
        </w:rPr>
        <w:t xml:space="preserve"> </w:t>
      </w:r>
      <w:r w:rsidR="00F80E91" w:rsidRPr="00273B7A">
        <w:rPr>
          <w:rFonts w:eastAsia="Times New Roman" w:cs="Times New Roman"/>
          <w:bCs/>
          <w:color w:val="7030A0"/>
          <w:lang w:val="fr-FR" w:eastAsia="el-GR"/>
        </w:rPr>
        <w:t>Développement d</w:t>
      </w:r>
      <w:r w:rsidR="00A742A2" w:rsidRPr="00273B7A">
        <w:rPr>
          <w:rFonts w:eastAsia="Times New Roman" w:cs="Times New Roman"/>
          <w:bCs/>
          <w:color w:val="7030A0"/>
          <w:lang w:val="fr-FR" w:eastAsia="el-GR"/>
        </w:rPr>
        <w:t xml:space="preserve">es  </w:t>
      </w:r>
      <w:r w:rsidR="00964CBD" w:rsidRPr="00273B7A">
        <w:rPr>
          <w:rFonts w:eastAsia="Times New Roman" w:cs="Times New Roman"/>
          <w:bCs/>
          <w:color w:val="7030A0"/>
          <w:lang w:val="fr-FR" w:eastAsia="el-GR"/>
        </w:rPr>
        <w:t>compétences pragmatiques et culturelles</w:t>
      </w:r>
      <w:r w:rsidR="00964CBD" w:rsidRPr="006425BE">
        <w:rPr>
          <w:rFonts w:eastAsia="Times New Roman" w:cs="Times New Roman"/>
          <w:bCs/>
          <w:color w:val="000000"/>
          <w:lang w:val="fr-FR" w:eastAsia="el-GR"/>
        </w:rPr>
        <w:t>.</w:t>
      </w:r>
      <w:r w:rsidR="00B6185D">
        <w:rPr>
          <w:rFonts w:eastAsia="Times New Roman" w:cs="Times New Roman"/>
          <w:bCs/>
          <w:color w:val="000000"/>
          <w:lang w:val="fr-FR" w:eastAsia="el-GR"/>
        </w:rPr>
        <w:t xml:space="preserve"> </w:t>
      </w:r>
    </w:p>
    <w:p w:rsidR="00273B7A" w:rsidRPr="00B6185D" w:rsidRDefault="00273B7A" w:rsidP="00273B7A">
      <w:pPr>
        <w:spacing w:after="120" w:line="360" w:lineRule="auto"/>
        <w:jc w:val="both"/>
        <w:rPr>
          <w:rFonts w:eastAsia="Times New Roman" w:cs="Times New Roman"/>
          <w:b/>
          <w:bCs/>
          <w:color w:val="FF0000"/>
          <w:sz w:val="24"/>
          <w:szCs w:val="24"/>
          <w:lang w:val="fr-FR" w:eastAsia="el-GR"/>
        </w:rPr>
      </w:pPr>
      <w:r w:rsidRPr="003F4EAB">
        <w:rPr>
          <w:rFonts w:eastAsia="Times New Roman" w:cs="Times New Roman"/>
          <w:b/>
          <w:bCs/>
          <w:color w:val="000000"/>
          <w:sz w:val="24"/>
          <w:szCs w:val="24"/>
          <w:lang w:val="fr-FR" w:eastAsia="el-GR"/>
        </w:rPr>
        <w:t>Objectif</w:t>
      </w:r>
      <w:r w:rsidRPr="00273B7A">
        <w:rPr>
          <w:rFonts w:eastAsia="Times New Roman" w:cs="Times New Roman"/>
          <w:b/>
          <w:bCs/>
          <w:color w:val="FF0000"/>
          <w:sz w:val="24"/>
          <w:szCs w:val="24"/>
          <w:lang w:val="fr-FR" w:eastAsia="el-GR"/>
        </w:rPr>
        <w:t xml:space="preserve"> </w:t>
      </w:r>
      <w:r w:rsidRPr="00273B7A">
        <w:rPr>
          <w:rFonts w:eastAsia="Times New Roman" w:cs="Times New Roman"/>
          <w:b/>
          <w:bCs/>
          <w:sz w:val="24"/>
          <w:szCs w:val="24"/>
          <w:lang w:val="fr-FR" w:eastAsia="el-GR"/>
        </w:rPr>
        <w:t>spécifique</w:t>
      </w:r>
      <w:r w:rsidRPr="003F4EAB">
        <w:rPr>
          <w:rFonts w:eastAsia="Times New Roman" w:cs="Times New Roman"/>
          <w:b/>
          <w:bCs/>
          <w:color w:val="000000"/>
          <w:sz w:val="24"/>
          <w:szCs w:val="24"/>
          <w:lang w:val="fr-FR" w:eastAsia="el-GR"/>
        </w:rPr>
        <w:t>:</w:t>
      </w:r>
      <w:r>
        <w:rPr>
          <w:rFonts w:eastAsia="Times New Roman" w:cs="Times New Roman"/>
          <w:b/>
          <w:bCs/>
          <w:color w:val="000000"/>
          <w:sz w:val="24"/>
          <w:szCs w:val="24"/>
          <w:lang w:val="fr-FR" w:eastAsia="el-GR"/>
        </w:rPr>
        <w:t xml:space="preserve"> </w:t>
      </w:r>
      <w:r w:rsidRPr="003F4EAB">
        <w:rPr>
          <w:rFonts w:eastAsia="Times New Roman" w:cs="Times New Roman"/>
          <w:b/>
          <w:bCs/>
          <w:color w:val="7030A0"/>
          <w:sz w:val="24"/>
          <w:szCs w:val="24"/>
          <w:lang w:val="fr-FR" w:eastAsia="el-GR"/>
        </w:rPr>
        <w:t xml:space="preserve">apprendre à utiliser une carte afin de se repérer et consolider les acquis par rapport aux prépositions de lieu. </w:t>
      </w:r>
    </w:p>
    <w:p w:rsidR="004A7045" w:rsidRDefault="004A7045" w:rsidP="00964CBD">
      <w:pPr>
        <w:spacing w:after="120" w:line="360" w:lineRule="auto"/>
        <w:jc w:val="both"/>
        <w:rPr>
          <w:rFonts w:eastAsia="Times New Roman" w:cs="Times New Roman"/>
          <w:b/>
          <w:bCs/>
          <w:color w:val="000000"/>
          <w:lang w:val="fr-FR" w:eastAsia="el-GR"/>
        </w:rPr>
      </w:pPr>
    </w:p>
    <w:p w:rsidR="00F80E91" w:rsidRDefault="00F80E91" w:rsidP="00964CBD">
      <w:pPr>
        <w:spacing w:after="120" w:line="360" w:lineRule="auto"/>
        <w:jc w:val="both"/>
        <w:rPr>
          <w:rFonts w:eastAsia="Times New Roman" w:cs="Times New Roman"/>
          <w:b/>
          <w:bCs/>
          <w:color w:val="000000"/>
          <w:lang w:val="fr-FR" w:eastAsia="el-GR"/>
        </w:rPr>
      </w:pPr>
    </w:p>
    <w:p w:rsidR="00273B7A" w:rsidRDefault="00273B7A" w:rsidP="00964CBD">
      <w:pPr>
        <w:spacing w:after="120" w:line="360" w:lineRule="auto"/>
        <w:jc w:val="both"/>
        <w:rPr>
          <w:rFonts w:eastAsia="Times New Roman" w:cs="Times New Roman"/>
          <w:b/>
          <w:bCs/>
          <w:color w:val="000000"/>
          <w:lang w:val="fr-FR" w:eastAsia="el-GR"/>
        </w:rPr>
      </w:pPr>
    </w:p>
    <w:p w:rsidR="00964CBD" w:rsidRPr="003F4EAB" w:rsidRDefault="00964CBD" w:rsidP="00964CBD">
      <w:pPr>
        <w:spacing w:after="120" w:line="360" w:lineRule="auto"/>
        <w:jc w:val="both"/>
        <w:rPr>
          <w:rFonts w:eastAsia="Times New Roman" w:cs="Times New Roman"/>
          <w:b/>
          <w:bCs/>
          <w:color w:val="000000"/>
          <w:sz w:val="28"/>
          <w:szCs w:val="28"/>
          <w:lang w:val="fr-FR" w:eastAsia="el-GR"/>
        </w:rPr>
      </w:pPr>
      <w:r w:rsidRPr="003F4EAB">
        <w:rPr>
          <w:rFonts w:eastAsia="Times New Roman" w:cs="Times New Roman"/>
          <w:b/>
          <w:bCs/>
          <w:color w:val="000000"/>
          <w:sz w:val="28"/>
          <w:szCs w:val="28"/>
          <w:lang w:val="fr-FR" w:eastAsia="el-GR"/>
        </w:rPr>
        <w:lastRenderedPageBreak/>
        <w:t xml:space="preserve">Activités 4, 5 </w:t>
      </w:r>
    </w:p>
    <w:p w:rsidR="00273B7A" w:rsidRDefault="00964CBD" w:rsidP="00964CBD">
      <w:pPr>
        <w:spacing w:after="120" w:line="360" w:lineRule="auto"/>
        <w:jc w:val="both"/>
        <w:rPr>
          <w:rFonts w:eastAsia="Times New Roman" w:cs="Times New Roman"/>
          <w:b/>
          <w:bCs/>
          <w:color w:val="FF0000"/>
          <w:sz w:val="24"/>
          <w:szCs w:val="24"/>
          <w:lang w:val="fr-FR" w:eastAsia="el-GR"/>
        </w:rPr>
      </w:pPr>
      <w:r w:rsidRPr="003F4EAB">
        <w:rPr>
          <w:rFonts w:eastAsia="Times New Roman" w:cs="Times New Roman"/>
          <w:b/>
          <w:bCs/>
          <w:color w:val="000000"/>
          <w:sz w:val="24"/>
          <w:szCs w:val="24"/>
          <w:lang w:val="fr-FR" w:eastAsia="el-GR"/>
        </w:rPr>
        <w:t>Objectif</w:t>
      </w:r>
      <w:r w:rsidR="00B6185D">
        <w:rPr>
          <w:rFonts w:eastAsia="Times New Roman" w:cs="Times New Roman"/>
          <w:b/>
          <w:bCs/>
          <w:color w:val="000000"/>
          <w:sz w:val="24"/>
          <w:szCs w:val="24"/>
          <w:lang w:val="fr-FR" w:eastAsia="el-GR"/>
        </w:rPr>
        <w:t>s</w:t>
      </w:r>
      <w:r w:rsidRPr="003F4EAB">
        <w:rPr>
          <w:rFonts w:eastAsia="Times New Roman" w:cs="Times New Roman"/>
          <w:b/>
          <w:bCs/>
          <w:color w:val="000000"/>
          <w:sz w:val="24"/>
          <w:szCs w:val="24"/>
          <w:lang w:val="fr-FR" w:eastAsia="el-GR"/>
        </w:rPr>
        <w:t xml:space="preserve">: </w:t>
      </w:r>
      <w:r w:rsidR="00B6185D" w:rsidRPr="00273B7A">
        <w:rPr>
          <w:rFonts w:eastAsia="Times New Roman" w:cs="Times New Roman"/>
          <w:b/>
          <w:bCs/>
          <w:color w:val="7030A0"/>
          <w:sz w:val="24"/>
          <w:szCs w:val="24"/>
          <w:lang w:val="fr-FR" w:eastAsia="el-GR"/>
        </w:rPr>
        <w:t>Développer la compétence linguistique</w:t>
      </w:r>
      <w:r w:rsidR="00B6185D">
        <w:rPr>
          <w:rFonts w:eastAsia="Times New Roman" w:cs="Times New Roman"/>
          <w:b/>
          <w:bCs/>
          <w:color w:val="FF0000"/>
          <w:sz w:val="24"/>
          <w:szCs w:val="24"/>
          <w:lang w:val="fr-FR" w:eastAsia="el-GR"/>
        </w:rPr>
        <w:t xml:space="preserve">. </w:t>
      </w:r>
    </w:p>
    <w:p w:rsidR="00964CBD" w:rsidRPr="003F4EAB" w:rsidRDefault="00964CBD" w:rsidP="00964CBD">
      <w:pPr>
        <w:spacing w:after="120" w:line="360" w:lineRule="auto"/>
        <w:jc w:val="both"/>
        <w:rPr>
          <w:rFonts w:eastAsia="Times New Roman" w:cs="Times New Roman"/>
          <w:b/>
          <w:bCs/>
          <w:color w:val="000000"/>
          <w:sz w:val="24"/>
          <w:szCs w:val="24"/>
          <w:lang w:val="fr-FR" w:eastAsia="el-GR"/>
        </w:rPr>
      </w:pPr>
      <w:r w:rsidRPr="003F4EAB">
        <w:rPr>
          <w:rFonts w:eastAsia="Times New Roman" w:cs="Times New Roman"/>
          <w:b/>
          <w:bCs/>
          <w:color w:val="000000"/>
          <w:sz w:val="24"/>
          <w:szCs w:val="24"/>
          <w:lang w:val="fr-FR" w:eastAsia="el-GR"/>
        </w:rPr>
        <w:t xml:space="preserve">Durée: </w:t>
      </w:r>
      <w:r w:rsidRPr="00DC5314">
        <w:rPr>
          <w:rFonts w:eastAsia="Times New Roman" w:cs="Times New Roman"/>
          <w:b/>
          <w:bCs/>
          <w:color w:val="7030A0"/>
          <w:sz w:val="24"/>
          <w:szCs w:val="24"/>
          <w:lang w:val="fr-FR" w:eastAsia="el-GR"/>
        </w:rPr>
        <w:t>7m</w:t>
      </w:r>
    </w:p>
    <w:p w:rsidR="00964CBD" w:rsidRPr="003F4EAB" w:rsidRDefault="00964CBD" w:rsidP="00964CBD">
      <w:pPr>
        <w:spacing w:after="120" w:line="360" w:lineRule="auto"/>
        <w:jc w:val="both"/>
        <w:rPr>
          <w:rFonts w:eastAsia="Times New Roman" w:cs="Times New Roman"/>
          <w:b/>
          <w:bCs/>
          <w:color w:val="000000"/>
          <w:sz w:val="28"/>
          <w:szCs w:val="28"/>
          <w:lang w:val="fr-FR" w:eastAsia="el-GR"/>
        </w:rPr>
      </w:pPr>
      <w:r w:rsidRPr="003F4EAB">
        <w:rPr>
          <w:rFonts w:eastAsia="Times New Roman" w:cs="Times New Roman"/>
          <w:b/>
          <w:bCs/>
          <w:color w:val="000000"/>
          <w:sz w:val="28"/>
          <w:szCs w:val="28"/>
          <w:lang w:val="fr-FR" w:eastAsia="el-GR"/>
        </w:rPr>
        <w:t xml:space="preserve">Activité 6 </w:t>
      </w:r>
    </w:p>
    <w:p w:rsidR="00964CBD" w:rsidRPr="00B6185D" w:rsidRDefault="00964CBD" w:rsidP="00964CBD">
      <w:pPr>
        <w:spacing w:after="120" w:line="360" w:lineRule="auto"/>
        <w:jc w:val="both"/>
        <w:rPr>
          <w:rFonts w:eastAsia="Times New Roman" w:cs="Times New Roman"/>
          <w:b/>
          <w:bCs/>
          <w:color w:val="7030A0"/>
          <w:sz w:val="24"/>
          <w:szCs w:val="24"/>
          <w:lang w:val="fr-FR" w:eastAsia="el-GR"/>
        </w:rPr>
      </w:pPr>
      <w:r w:rsidRPr="003F4EAB">
        <w:rPr>
          <w:rFonts w:eastAsia="Times New Roman" w:cs="Times New Roman"/>
          <w:b/>
          <w:bCs/>
          <w:color w:val="000000"/>
          <w:sz w:val="24"/>
          <w:szCs w:val="24"/>
          <w:lang w:val="fr-FR" w:eastAsia="el-GR"/>
        </w:rPr>
        <w:t>Objectif</w:t>
      </w:r>
      <w:proofErr w:type="gramStart"/>
      <w:r w:rsidRPr="00273B7A">
        <w:rPr>
          <w:rFonts w:eastAsia="Times New Roman" w:cs="Times New Roman"/>
          <w:b/>
          <w:bCs/>
          <w:color w:val="000000"/>
          <w:sz w:val="24"/>
          <w:szCs w:val="24"/>
          <w:lang w:val="fr-FR" w:eastAsia="el-GR"/>
        </w:rPr>
        <w:t xml:space="preserve">: </w:t>
      </w:r>
      <w:r w:rsidR="00B6185D" w:rsidRPr="00273B7A">
        <w:rPr>
          <w:rFonts w:eastAsia="Times New Roman" w:cs="Times New Roman"/>
          <w:b/>
          <w:bCs/>
          <w:color w:val="7030A0"/>
          <w:sz w:val="24"/>
          <w:szCs w:val="24"/>
          <w:lang w:val="fr-FR" w:eastAsia="el-GR"/>
        </w:rPr>
        <w:t xml:space="preserve"> développer</w:t>
      </w:r>
      <w:proofErr w:type="gramEnd"/>
      <w:r w:rsidR="00B6185D" w:rsidRPr="00273B7A">
        <w:rPr>
          <w:rFonts w:eastAsia="Times New Roman" w:cs="Times New Roman"/>
          <w:b/>
          <w:bCs/>
          <w:color w:val="7030A0"/>
          <w:sz w:val="24"/>
          <w:szCs w:val="24"/>
          <w:lang w:val="fr-FR" w:eastAsia="el-GR"/>
        </w:rPr>
        <w:t xml:space="preserve"> la compréhension orale à partir d’une chanson</w:t>
      </w:r>
      <w:r w:rsidR="00B6185D" w:rsidRPr="00273B7A">
        <w:rPr>
          <w:rFonts w:eastAsia="Times New Roman" w:cs="Times New Roman"/>
          <w:b/>
          <w:bCs/>
          <w:color w:val="000000" w:themeColor="text1"/>
          <w:sz w:val="24"/>
          <w:szCs w:val="24"/>
          <w:lang w:val="fr-FR" w:eastAsia="el-GR"/>
        </w:rPr>
        <w:t xml:space="preserve"> </w:t>
      </w:r>
    </w:p>
    <w:p w:rsidR="00964CBD" w:rsidRPr="003F4EAB" w:rsidRDefault="00964CBD" w:rsidP="00964CBD">
      <w:pPr>
        <w:spacing w:after="120" w:line="360" w:lineRule="auto"/>
        <w:jc w:val="both"/>
        <w:rPr>
          <w:rFonts w:eastAsia="Times New Roman" w:cs="Times New Roman"/>
          <w:b/>
          <w:bCs/>
          <w:color w:val="000000"/>
          <w:sz w:val="24"/>
          <w:szCs w:val="24"/>
          <w:lang w:val="fr-FR" w:eastAsia="el-GR"/>
        </w:rPr>
      </w:pPr>
      <w:r w:rsidRPr="003F4EAB">
        <w:rPr>
          <w:rFonts w:eastAsia="Times New Roman" w:cs="Times New Roman"/>
          <w:b/>
          <w:bCs/>
          <w:color w:val="000000"/>
          <w:sz w:val="24"/>
          <w:szCs w:val="24"/>
          <w:lang w:val="fr-FR" w:eastAsia="el-GR"/>
        </w:rPr>
        <w:t xml:space="preserve">Durée: </w:t>
      </w:r>
      <w:r w:rsidRPr="00DC5314">
        <w:rPr>
          <w:rFonts w:eastAsia="Times New Roman" w:cs="Times New Roman"/>
          <w:b/>
          <w:bCs/>
          <w:color w:val="7030A0"/>
          <w:sz w:val="24"/>
          <w:szCs w:val="24"/>
          <w:lang w:val="fr-FR" w:eastAsia="el-GR"/>
        </w:rPr>
        <w:t>8m.</w:t>
      </w:r>
      <w:r w:rsidRPr="003F4EAB">
        <w:rPr>
          <w:rFonts w:eastAsia="Times New Roman" w:cs="Times New Roman"/>
          <w:b/>
          <w:bCs/>
          <w:color w:val="000000"/>
          <w:sz w:val="24"/>
          <w:szCs w:val="24"/>
          <w:lang w:val="fr-FR" w:eastAsia="el-GR"/>
        </w:rPr>
        <w:t xml:space="preserve"> </w:t>
      </w:r>
    </w:p>
    <w:p w:rsidR="00F80E91" w:rsidRPr="00273B7A" w:rsidRDefault="00F80E91" w:rsidP="00964CBD">
      <w:pPr>
        <w:spacing w:after="120" w:line="360" w:lineRule="auto"/>
        <w:jc w:val="both"/>
        <w:rPr>
          <w:rFonts w:eastAsia="Times New Roman" w:cs="Times New Roman"/>
          <w:bCs/>
          <w:lang w:val="fr-FR" w:eastAsia="el-GR"/>
        </w:rPr>
      </w:pPr>
      <w:r w:rsidRPr="00273B7A">
        <w:rPr>
          <w:rFonts w:eastAsia="Times New Roman" w:cs="Times New Roman"/>
          <w:bCs/>
          <w:lang w:val="fr-FR" w:eastAsia="el-GR"/>
        </w:rPr>
        <w:t xml:space="preserve">Si vous n’avez pas assez de temps,  vous pouvez exploiter un extrait de la chanson </w:t>
      </w:r>
    </w:p>
    <w:p w:rsidR="00964CBD" w:rsidRPr="00273B7A" w:rsidRDefault="00964CBD" w:rsidP="00964CBD">
      <w:pPr>
        <w:spacing w:after="120" w:line="360" w:lineRule="auto"/>
        <w:jc w:val="both"/>
        <w:rPr>
          <w:rFonts w:eastAsia="Times New Roman" w:cs="Times New Roman"/>
          <w:b/>
          <w:bCs/>
          <w:lang w:val="fr-FR" w:eastAsia="el-GR"/>
        </w:rPr>
      </w:pPr>
    </w:p>
    <w:p w:rsidR="00964CBD" w:rsidRDefault="00964CBD" w:rsidP="00964CBD">
      <w:pPr>
        <w:spacing w:after="120" w:line="360" w:lineRule="auto"/>
        <w:jc w:val="both"/>
        <w:rPr>
          <w:rFonts w:eastAsia="Times New Roman" w:cs="Times New Roman"/>
          <w:b/>
          <w:bCs/>
          <w:color w:val="000000"/>
          <w:sz w:val="28"/>
          <w:szCs w:val="28"/>
          <w:lang w:val="fr-FR" w:eastAsia="el-GR"/>
        </w:rPr>
      </w:pPr>
      <w:r w:rsidRPr="003F4EAB">
        <w:rPr>
          <w:rFonts w:eastAsia="Times New Roman" w:cs="Times New Roman"/>
          <w:b/>
          <w:bCs/>
          <w:color w:val="000000"/>
          <w:sz w:val="28"/>
          <w:szCs w:val="28"/>
          <w:lang w:val="fr-FR" w:eastAsia="el-GR"/>
        </w:rPr>
        <w:t xml:space="preserve">Activité 7 </w:t>
      </w:r>
    </w:p>
    <w:p w:rsidR="00964CBD" w:rsidRPr="00DC5314" w:rsidRDefault="00964CBD" w:rsidP="00964CBD">
      <w:pPr>
        <w:spacing w:after="120" w:line="360" w:lineRule="auto"/>
        <w:jc w:val="both"/>
        <w:rPr>
          <w:rFonts w:eastAsia="Times New Roman" w:cs="Times New Roman"/>
          <w:b/>
          <w:bCs/>
          <w:color w:val="7030A0"/>
          <w:sz w:val="24"/>
          <w:szCs w:val="24"/>
          <w:lang w:val="fr-FR" w:eastAsia="el-GR"/>
        </w:rPr>
      </w:pPr>
      <w:r w:rsidRPr="003F4EAB">
        <w:rPr>
          <w:rFonts w:eastAsia="Times New Roman" w:cs="Times New Roman"/>
          <w:b/>
          <w:bCs/>
          <w:color w:val="000000"/>
          <w:sz w:val="24"/>
          <w:szCs w:val="24"/>
          <w:lang w:val="fr-FR" w:eastAsia="el-GR"/>
        </w:rPr>
        <w:t>Objectif</w:t>
      </w:r>
      <w:r>
        <w:rPr>
          <w:rFonts w:eastAsia="Times New Roman" w:cs="Times New Roman"/>
          <w:b/>
          <w:bCs/>
          <w:color w:val="000000"/>
          <w:sz w:val="24"/>
          <w:szCs w:val="24"/>
          <w:lang w:val="fr-FR" w:eastAsia="el-GR"/>
        </w:rPr>
        <w:t> </w:t>
      </w:r>
      <w:r w:rsidRPr="00151BA7">
        <w:rPr>
          <w:rFonts w:eastAsia="Times New Roman" w:cs="Times New Roman"/>
          <w:b/>
          <w:bCs/>
          <w:color w:val="000000"/>
          <w:sz w:val="24"/>
          <w:szCs w:val="24"/>
          <w:lang w:val="fr-FR" w:eastAsia="el-GR"/>
        </w:rPr>
        <w:t>:</w:t>
      </w:r>
      <w:r>
        <w:rPr>
          <w:rFonts w:eastAsia="Times New Roman" w:cs="Times New Roman"/>
          <w:b/>
          <w:bCs/>
          <w:color w:val="000000"/>
          <w:sz w:val="24"/>
          <w:szCs w:val="24"/>
          <w:lang w:val="fr-FR" w:eastAsia="el-GR"/>
        </w:rPr>
        <w:t xml:space="preserve"> </w:t>
      </w:r>
      <w:r w:rsidR="00C3502B" w:rsidRPr="00273B7A">
        <w:rPr>
          <w:rFonts w:eastAsia="Times New Roman" w:cs="Times New Roman"/>
          <w:b/>
          <w:bCs/>
          <w:color w:val="7030A0"/>
          <w:sz w:val="24"/>
          <w:szCs w:val="24"/>
          <w:lang w:val="fr-FR" w:eastAsia="el-GR"/>
        </w:rPr>
        <w:t>rédaction d’un texte pour la page fb – développement de l’autonomie</w:t>
      </w:r>
      <w:r w:rsidR="00C3502B">
        <w:rPr>
          <w:rFonts w:eastAsia="Times New Roman" w:cs="Times New Roman"/>
          <w:b/>
          <w:bCs/>
          <w:color w:val="7030A0"/>
          <w:sz w:val="24"/>
          <w:szCs w:val="24"/>
          <w:lang w:val="fr-FR" w:eastAsia="el-GR"/>
        </w:rPr>
        <w:t xml:space="preserve"> </w:t>
      </w:r>
    </w:p>
    <w:p w:rsidR="00964CBD" w:rsidRPr="003F4EAB" w:rsidRDefault="00964CBD" w:rsidP="00964CBD">
      <w:pPr>
        <w:spacing w:after="120" w:line="360" w:lineRule="auto"/>
        <w:jc w:val="both"/>
        <w:rPr>
          <w:rFonts w:eastAsia="Times New Roman" w:cs="Times New Roman"/>
          <w:b/>
          <w:bCs/>
          <w:color w:val="000000"/>
          <w:sz w:val="24"/>
          <w:szCs w:val="24"/>
          <w:lang w:val="fr-FR" w:eastAsia="el-GR"/>
        </w:rPr>
      </w:pPr>
      <w:r w:rsidRPr="003F4EAB">
        <w:rPr>
          <w:rFonts w:eastAsia="Times New Roman" w:cs="Times New Roman"/>
          <w:b/>
          <w:bCs/>
          <w:color w:val="000000"/>
          <w:sz w:val="24"/>
          <w:szCs w:val="24"/>
          <w:lang w:val="fr-FR" w:eastAsia="el-GR"/>
        </w:rPr>
        <w:t xml:space="preserve">Durée: </w:t>
      </w:r>
      <w:r w:rsidRPr="00DC5314">
        <w:rPr>
          <w:rFonts w:eastAsia="Times New Roman" w:cs="Times New Roman"/>
          <w:b/>
          <w:bCs/>
          <w:color w:val="7030A0"/>
          <w:sz w:val="24"/>
          <w:szCs w:val="24"/>
          <w:lang w:val="fr-FR" w:eastAsia="el-GR"/>
        </w:rPr>
        <w:t>10m</w:t>
      </w:r>
    </w:p>
    <w:p w:rsidR="00964CBD" w:rsidRPr="00C3502B" w:rsidRDefault="00964CBD" w:rsidP="00964CBD">
      <w:pPr>
        <w:spacing w:after="120" w:line="360" w:lineRule="auto"/>
        <w:jc w:val="both"/>
        <w:rPr>
          <w:rFonts w:eastAsia="Times New Roman" w:cs="Times New Roman"/>
          <w:bCs/>
          <w:color w:val="00B050"/>
          <w:lang w:val="fr-FR" w:eastAsia="el-GR"/>
        </w:rPr>
      </w:pPr>
      <w:r w:rsidRPr="00273B7A">
        <w:rPr>
          <w:rFonts w:eastAsia="Times New Roman" w:cs="Times New Roman"/>
          <w:bCs/>
          <w:color w:val="000000" w:themeColor="text1"/>
          <w:lang w:val="fr-FR" w:eastAsia="el-GR"/>
        </w:rPr>
        <w:t>Demandez</w:t>
      </w:r>
      <w:r w:rsidR="00C3502B" w:rsidRPr="00273B7A">
        <w:rPr>
          <w:rFonts w:eastAsia="Times New Roman" w:cs="Times New Roman"/>
          <w:bCs/>
          <w:color w:val="000000" w:themeColor="text1"/>
          <w:lang w:val="fr-FR" w:eastAsia="el-GR"/>
        </w:rPr>
        <w:t xml:space="preserve"> à vos apprenants </w:t>
      </w:r>
      <w:r w:rsidRPr="00273B7A">
        <w:rPr>
          <w:rFonts w:eastAsia="Times New Roman" w:cs="Times New Roman"/>
          <w:bCs/>
          <w:color w:val="000000" w:themeColor="text1"/>
          <w:lang w:val="fr-FR" w:eastAsia="el-GR"/>
        </w:rPr>
        <w:t xml:space="preserve"> </w:t>
      </w:r>
      <w:r w:rsidR="00C3502B" w:rsidRPr="00273B7A">
        <w:rPr>
          <w:rFonts w:eastAsia="Times New Roman" w:cs="Times New Roman"/>
          <w:bCs/>
          <w:color w:val="000000" w:themeColor="text1"/>
          <w:lang w:val="fr-FR" w:eastAsia="el-GR"/>
        </w:rPr>
        <w:t xml:space="preserve">d’utiliser </w:t>
      </w:r>
      <w:r w:rsidRPr="00273B7A">
        <w:rPr>
          <w:rFonts w:eastAsia="Times New Roman" w:cs="Times New Roman"/>
          <w:bCs/>
          <w:color w:val="000000" w:themeColor="text1"/>
          <w:lang w:val="fr-FR" w:eastAsia="el-GR"/>
        </w:rPr>
        <w:t xml:space="preserve">au moins six phrases </w:t>
      </w:r>
      <w:r w:rsidR="00C3502B" w:rsidRPr="00273B7A">
        <w:rPr>
          <w:rFonts w:eastAsia="Times New Roman" w:cs="Times New Roman"/>
          <w:bCs/>
          <w:color w:val="000000" w:themeColor="text1"/>
          <w:lang w:val="fr-FR" w:eastAsia="el-GR"/>
        </w:rPr>
        <w:t xml:space="preserve">ou plus pour la description </w:t>
      </w:r>
      <w:r w:rsidRPr="00273B7A">
        <w:rPr>
          <w:rFonts w:eastAsia="Times New Roman" w:cs="Times New Roman"/>
          <w:bCs/>
          <w:color w:val="000000" w:themeColor="text1"/>
          <w:lang w:val="fr-FR" w:eastAsia="el-GR"/>
        </w:rPr>
        <w:t xml:space="preserve"> de</w:t>
      </w:r>
      <w:r w:rsidRPr="00C3502B">
        <w:rPr>
          <w:rFonts w:eastAsia="Times New Roman" w:cs="Times New Roman"/>
          <w:bCs/>
          <w:color w:val="00B050"/>
          <w:lang w:val="fr-FR" w:eastAsia="el-GR"/>
        </w:rPr>
        <w:t xml:space="preserve"> </w:t>
      </w:r>
      <w:r w:rsidRPr="00273B7A">
        <w:rPr>
          <w:rFonts w:eastAsia="Times New Roman" w:cs="Times New Roman"/>
          <w:bCs/>
          <w:color w:val="000000" w:themeColor="text1"/>
          <w:lang w:val="fr-FR" w:eastAsia="el-GR"/>
        </w:rPr>
        <w:t>leur journée</w:t>
      </w:r>
      <w:r w:rsidRPr="00C3502B">
        <w:rPr>
          <w:rFonts w:eastAsia="Times New Roman" w:cs="Times New Roman"/>
          <w:bCs/>
          <w:color w:val="00B050"/>
          <w:lang w:val="fr-FR" w:eastAsia="el-GR"/>
        </w:rPr>
        <w:t>.</w:t>
      </w:r>
      <w:r w:rsidR="00C3502B">
        <w:rPr>
          <w:rFonts w:eastAsia="Times New Roman" w:cs="Times New Roman"/>
          <w:bCs/>
          <w:color w:val="00B050"/>
          <w:lang w:val="fr-FR" w:eastAsia="el-GR"/>
        </w:rPr>
        <w:t xml:space="preserve"> </w:t>
      </w:r>
      <w:r w:rsidRPr="006425BE">
        <w:rPr>
          <w:rFonts w:eastAsia="Times New Roman" w:cs="Times New Roman"/>
          <w:bCs/>
          <w:color w:val="000000"/>
          <w:lang w:val="fr-FR" w:eastAsia="el-GR"/>
        </w:rPr>
        <w:t>La longueur de la production dépend du niveau des apprenants.</w:t>
      </w:r>
    </w:p>
    <w:p w:rsidR="00964CBD" w:rsidRDefault="00C3502B" w:rsidP="00964CBD">
      <w:pPr>
        <w:spacing w:after="120" w:line="360" w:lineRule="auto"/>
        <w:jc w:val="both"/>
        <w:rPr>
          <w:rFonts w:eastAsia="Times New Roman" w:cs="Times New Roman"/>
          <w:bCs/>
          <w:color w:val="000000"/>
          <w:lang w:val="fr-FR" w:eastAsia="el-GR"/>
        </w:rPr>
      </w:pPr>
      <w:r w:rsidRPr="00273B7A">
        <w:rPr>
          <w:rFonts w:eastAsia="Times New Roman" w:cs="Times New Roman"/>
          <w:bCs/>
          <w:color w:val="000000" w:themeColor="text1"/>
          <w:lang w:val="fr-FR" w:eastAsia="el-GR"/>
        </w:rPr>
        <w:t>Nous vous suggérons de proposer à vos apprenants</w:t>
      </w:r>
      <w:r>
        <w:rPr>
          <w:rFonts w:eastAsia="Times New Roman" w:cs="Times New Roman"/>
          <w:bCs/>
          <w:color w:val="000000"/>
          <w:lang w:val="fr-FR" w:eastAsia="el-GR"/>
        </w:rPr>
        <w:t xml:space="preserve"> </w:t>
      </w:r>
      <w:r w:rsidRPr="006425BE">
        <w:rPr>
          <w:rFonts w:eastAsia="Times New Roman" w:cs="Times New Roman"/>
          <w:bCs/>
          <w:color w:val="000000"/>
          <w:lang w:val="fr-FR" w:eastAsia="el-GR"/>
        </w:rPr>
        <w:t xml:space="preserve">d’ajouter un détail </w:t>
      </w:r>
      <w:r>
        <w:rPr>
          <w:rFonts w:eastAsia="Times New Roman" w:cs="Times New Roman"/>
          <w:bCs/>
          <w:color w:val="000000"/>
          <w:lang w:val="fr-FR" w:eastAsia="el-GR"/>
        </w:rPr>
        <w:t>à leur description afin qu’ils apportent</w:t>
      </w:r>
      <w:r w:rsidR="00964CBD">
        <w:rPr>
          <w:rFonts w:eastAsia="Times New Roman" w:cs="Times New Roman"/>
          <w:bCs/>
          <w:color w:val="000000"/>
          <w:lang w:val="fr-FR" w:eastAsia="el-GR"/>
        </w:rPr>
        <w:t xml:space="preserve"> une touche d’originalité.</w:t>
      </w:r>
    </w:p>
    <w:p w:rsidR="00964CBD" w:rsidRDefault="00C3502B" w:rsidP="00964CBD">
      <w:pPr>
        <w:spacing w:after="120" w:line="360" w:lineRule="auto"/>
        <w:jc w:val="both"/>
        <w:rPr>
          <w:rFonts w:eastAsia="Times New Roman" w:cs="Times New Roman"/>
          <w:bCs/>
          <w:color w:val="000000"/>
          <w:lang w:val="fr-FR" w:eastAsia="el-GR"/>
        </w:rPr>
      </w:pPr>
      <w:r w:rsidRPr="00273B7A">
        <w:rPr>
          <w:rFonts w:eastAsia="Times New Roman" w:cs="Times New Roman"/>
          <w:bCs/>
          <w:color w:val="000000" w:themeColor="text1"/>
          <w:lang w:val="fr-FR" w:eastAsia="el-GR"/>
        </w:rPr>
        <w:t xml:space="preserve">Vous pouvez vous (ou les apprenants peuvent </w:t>
      </w:r>
      <w:proofErr w:type="gramStart"/>
      <w:r w:rsidRPr="00273B7A">
        <w:rPr>
          <w:rFonts w:eastAsia="Times New Roman" w:cs="Times New Roman"/>
          <w:bCs/>
          <w:color w:val="000000" w:themeColor="text1"/>
          <w:lang w:val="fr-FR" w:eastAsia="el-GR"/>
        </w:rPr>
        <w:t>s’ )</w:t>
      </w:r>
      <w:proofErr w:type="gramEnd"/>
      <w:r>
        <w:rPr>
          <w:rFonts w:eastAsia="Times New Roman" w:cs="Times New Roman"/>
          <w:bCs/>
          <w:color w:val="000000"/>
          <w:lang w:val="fr-FR" w:eastAsia="el-GR"/>
        </w:rPr>
        <w:t xml:space="preserve"> </w:t>
      </w:r>
      <w:r w:rsidR="00964CBD" w:rsidRPr="006425BE">
        <w:rPr>
          <w:rFonts w:eastAsia="Times New Roman" w:cs="Times New Roman"/>
          <w:bCs/>
          <w:color w:val="000000"/>
          <w:lang w:val="fr-FR" w:eastAsia="el-GR"/>
        </w:rPr>
        <w:t xml:space="preserve">inspirer de la fiche de l’élève de la séquence 2. </w:t>
      </w:r>
    </w:p>
    <w:p w:rsidR="00964CBD" w:rsidRDefault="00C3502B" w:rsidP="00964CBD">
      <w:pPr>
        <w:spacing w:after="120" w:line="360" w:lineRule="auto"/>
        <w:jc w:val="both"/>
        <w:rPr>
          <w:rFonts w:eastAsia="Times New Roman" w:cs="Times New Roman"/>
          <w:bCs/>
          <w:color w:val="000000"/>
          <w:lang w:val="fr-FR" w:eastAsia="el-GR"/>
        </w:rPr>
      </w:pPr>
      <w:r w:rsidRPr="00273B7A">
        <w:rPr>
          <w:rFonts w:eastAsia="Times New Roman" w:cs="Times New Roman"/>
          <w:bCs/>
          <w:color w:val="000000" w:themeColor="text1"/>
          <w:lang w:val="fr-FR" w:eastAsia="el-GR"/>
        </w:rPr>
        <w:t xml:space="preserve">Nous vous proposons de faire lire par les apprenants leur </w:t>
      </w:r>
      <w:r w:rsidR="00964CBD" w:rsidRPr="00273B7A">
        <w:rPr>
          <w:rFonts w:eastAsia="Times New Roman" w:cs="Times New Roman"/>
          <w:bCs/>
          <w:color w:val="000000" w:themeColor="text1"/>
          <w:lang w:val="fr-FR" w:eastAsia="el-GR"/>
        </w:rPr>
        <w:t>production devant la classe et</w:t>
      </w:r>
      <w:r w:rsidR="00964CBD" w:rsidRPr="00C3502B">
        <w:rPr>
          <w:rFonts w:eastAsia="Times New Roman" w:cs="Times New Roman"/>
          <w:bCs/>
          <w:color w:val="00B050"/>
          <w:lang w:val="fr-FR" w:eastAsia="el-GR"/>
        </w:rPr>
        <w:t xml:space="preserve"> </w:t>
      </w:r>
      <w:r w:rsidRPr="00273B7A">
        <w:rPr>
          <w:rFonts w:eastAsia="Times New Roman" w:cs="Times New Roman"/>
          <w:bCs/>
          <w:color w:val="000000" w:themeColor="text1"/>
          <w:lang w:val="fr-FR" w:eastAsia="el-GR"/>
        </w:rPr>
        <w:t>à vous de décider si vous allez corriger ou non leurs</w:t>
      </w:r>
      <w:r>
        <w:rPr>
          <w:rFonts w:eastAsia="Times New Roman" w:cs="Times New Roman"/>
          <w:bCs/>
          <w:color w:val="000000"/>
          <w:lang w:val="fr-FR" w:eastAsia="el-GR"/>
        </w:rPr>
        <w:t xml:space="preserve"> </w:t>
      </w:r>
      <w:r w:rsidR="00964CBD" w:rsidRPr="006425BE">
        <w:rPr>
          <w:rFonts w:eastAsia="Times New Roman" w:cs="Times New Roman"/>
          <w:bCs/>
          <w:color w:val="000000"/>
          <w:lang w:val="fr-FR" w:eastAsia="el-GR"/>
        </w:rPr>
        <w:t>erreurs éventuelles.</w:t>
      </w:r>
    </w:p>
    <w:p w:rsidR="00B6185D" w:rsidRDefault="00B6185D" w:rsidP="00964CBD">
      <w:pPr>
        <w:spacing w:after="120" w:line="360" w:lineRule="auto"/>
        <w:jc w:val="both"/>
        <w:rPr>
          <w:rFonts w:eastAsia="Times New Roman" w:cs="Times New Roman"/>
          <w:bCs/>
          <w:color w:val="000000"/>
          <w:lang w:val="fr-FR" w:eastAsia="el-GR"/>
        </w:rPr>
      </w:pPr>
    </w:p>
    <w:sectPr w:rsidR="00B6185D" w:rsidSect="003F4EAB">
      <w:pgSz w:w="11906" w:h="16838"/>
      <w:pgMar w:top="1134" w:right="1797" w:bottom="1134"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26BF3"/>
    <w:multiLevelType w:val="hybridMultilevel"/>
    <w:tmpl w:val="35B23D4E"/>
    <w:lvl w:ilvl="0" w:tplc="D48EE724">
      <w:start w:val="1"/>
      <w:numFmt w:val="bullet"/>
      <w:lvlText w:val=""/>
      <w:lvlJc w:val="left"/>
      <w:pPr>
        <w:ind w:left="720" w:hanging="360"/>
      </w:pPr>
      <w:rPr>
        <w:rFonts w:ascii="Wingdings" w:hAnsi="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compat/>
  <w:rsids>
    <w:rsidRoot w:val="00964CBD"/>
    <w:rsid w:val="000615F2"/>
    <w:rsid w:val="000C751D"/>
    <w:rsid w:val="00211548"/>
    <w:rsid w:val="00273B7A"/>
    <w:rsid w:val="004A7045"/>
    <w:rsid w:val="00682A3D"/>
    <w:rsid w:val="00964CBD"/>
    <w:rsid w:val="00A742A2"/>
    <w:rsid w:val="00B6185D"/>
    <w:rsid w:val="00C3502B"/>
    <w:rsid w:val="00F50621"/>
    <w:rsid w:val="00F80E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C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C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350</Words>
  <Characters>1895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dc:creator>
  <cp:lastModifiedBy>Μαρία</cp:lastModifiedBy>
  <cp:revision>8</cp:revision>
  <dcterms:created xsi:type="dcterms:W3CDTF">2015-09-30T17:37:00Z</dcterms:created>
  <dcterms:modified xsi:type="dcterms:W3CDTF">2015-09-30T20:48:00Z</dcterms:modified>
</cp:coreProperties>
</file>