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1. </w:t>
      </w:r>
      <w:r w:rsidRPr="00301818">
        <w:rPr>
          <w:sz w:val="24"/>
          <w:szCs w:val="24"/>
          <w:lang w:val="el-GR"/>
        </w:rPr>
        <w:t>Εμφανίστε τον κύκλο και ορίστε για την ακτίνα , μέσω του δρομέα , την τιμή που είχατε επιλέξει  στην προηγηθείσα διαδικασία.</w:t>
      </w:r>
    </w:p>
    <w:p w:rsidR="00133472" w:rsidRPr="00026867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2.  </w:t>
      </w:r>
      <w:r w:rsidRPr="00026867">
        <w:rPr>
          <w:sz w:val="24"/>
          <w:szCs w:val="24"/>
          <w:lang w:val="el-GR"/>
        </w:rPr>
        <w:t xml:space="preserve">Κατασκευάστε ένα τόξο </w:t>
      </w:r>
      <w:r>
        <w:rPr>
          <w:sz w:val="24"/>
          <w:szCs w:val="24"/>
          <w:lang w:val="el-GR"/>
        </w:rPr>
        <w:t xml:space="preserve">,σταθερών άκρων, </w:t>
      </w:r>
      <w:r w:rsidRPr="00026867">
        <w:rPr>
          <w:sz w:val="24"/>
          <w:szCs w:val="24"/>
          <w:lang w:val="el-GR"/>
        </w:rPr>
        <w:t>μήκους όσο η ακτίνα.</w:t>
      </w:r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3. </w:t>
      </w:r>
      <w:r w:rsidRPr="00301818">
        <w:rPr>
          <w:sz w:val="24"/>
          <w:szCs w:val="24"/>
          <w:lang w:val="el-GR"/>
        </w:rPr>
        <w:t>Το τόξο μήκους όσο η ακτίνα ονομάζεται ……………… ή …………</w:t>
      </w:r>
    </w:p>
    <w:p w:rsidR="00133472" w:rsidRPr="006B2165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4. </w:t>
      </w:r>
      <w:proofErr w:type="gramStart"/>
      <w:r w:rsidRPr="00DC6204">
        <w:rPr>
          <w:sz w:val="24"/>
          <w:szCs w:val="24"/>
        </w:rPr>
        <w:t>K</w:t>
      </w:r>
      <w:proofErr w:type="spellStart"/>
      <w:r w:rsidRPr="006B2165">
        <w:rPr>
          <w:sz w:val="24"/>
          <w:szCs w:val="24"/>
          <w:lang w:val="el-GR"/>
        </w:rPr>
        <w:t>ατασκευάστε</w:t>
      </w:r>
      <w:proofErr w:type="spellEnd"/>
      <w:r w:rsidRPr="006B2165">
        <w:rPr>
          <w:sz w:val="24"/>
          <w:szCs w:val="24"/>
          <w:lang w:val="el-GR"/>
        </w:rPr>
        <w:t xml:space="preserve"> την </w:t>
      </w:r>
      <w:proofErr w:type="spellStart"/>
      <w:r w:rsidRPr="006B2165">
        <w:rPr>
          <w:sz w:val="24"/>
          <w:szCs w:val="24"/>
          <w:lang w:val="el-GR"/>
        </w:rPr>
        <w:t>επίκεντρη</w:t>
      </w:r>
      <w:proofErr w:type="spellEnd"/>
      <w:r w:rsidRPr="006B2165">
        <w:rPr>
          <w:sz w:val="24"/>
          <w:szCs w:val="24"/>
          <w:lang w:val="el-GR"/>
        </w:rPr>
        <w:t xml:space="preserve"> γωνία που αντιστοιχεί στο τόξο.</w:t>
      </w:r>
      <w:proofErr w:type="gramEnd"/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5. </w:t>
      </w:r>
      <w:r w:rsidRPr="00301818">
        <w:rPr>
          <w:sz w:val="24"/>
          <w:szCs w:val="24"/>
          <w:lang w:val="el-GR"/>
        </w:rPr>
        <w:t xml:space="preserve">Το μέτρο της </w:t>
      </w:r>
      <w:proofErr w:type="spellStart"/>
      <w:r w:rsidRPr="00301818">
        <w:rPr>
          <w:sz w:val="24"/>
          <w:szCs w:val="24"/>
          <w:lang w:val="el-GR"/>
        </w:rPr>
        <w:t>επίκεντρης</w:t>
      </w:r>
      <w:proofErr w:type="spellEnd"/>
      <w:r w:rsidRPr="00301818">
        <w:rPr>
          <w:sz w:val="24"/>
          <w:szCs w:val="24"/>
          <w:lang w:val="el-GR"/>
        </w:rPr>
        <w:t xml:space="preserve">  γωνίας είναι ……………….</w:t>
      </w:r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6.</w:t>
      </w:r>
      <w:r w:rsidRPr="00301818">
        <w:rPr>
          <w:sz w:val="24"/>
          <w:szCs w:val="24"/>
          <w:lang w:val="el-GR"/>
        </w:rPr>
        <w:t xml:space="preserve">Το μέτρο της </w:t>
      </w:r>
      <w:proofErr w:type="spellStart"/>
      <w:r w:rsidRPr="00301818">
        <w:rPr>
          <w:sz w:val="24"/>
          <w:szCs w:val="24"/>
          <w:lang w:val="el-GR"/>
        </w:rPr>
        <w:t>επίκεντρης</w:t>
      </w:r>
      <w:proofErr w:type="spellEnd"/>
      <w:r w:rsidRPr="00301818">
        <w:rPr>
          <w:sz w:val="24"/>
          <w:szCs w:val="24"/>
          <w:lang w:val="el-GR"/>
        </w:rPr>
        <w:t xml:space="preserve">  γωνίας εξαρτάται από την ακτίνα; ……..</w:t>
      </w:r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7. </w:t>
      </w:r>
      <w:r w:rsidRPr="00301818">
        <w:rPr>
          <w:sz w:val="24"/>
          <w:szCs w:val="24"/>
          <w:lang w:val="el-GR"/>
        </w:rPr>
        <w:t>(360</w:t>
      </w:r>
      <w:r w:rsidRPr="00301818">
        <w:rPr>
          <w:sz w:val="24"/>
          <w:szCs w:val="24"/>
          <w:vertAlign w:val="superscript"/>
          <w:lang w:val="el-GR"/>
        </w:rPr>
        <w:t>0</w:t>
      </w:r>
      <w:r w:rsidRPr="00301818">
        <w:rPr>
          <w:sz w:val="24"/>
          <w:szCs w:val="24"/>
          <w:lang w:val="el-GR"/>
        </w:rPr>
        <w:t>/επικεντρη γωνία)=……………………………….</w:t>
      </w:r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8. </w:t>
      </w:r>
      <w:r w:rsidRPr="00301818">
        <w:rPr>
          <w:sz w:val="24"/>
          <w:szCs w:val="24"/>
          <w:lang w:val="el-GR"/>
        </w:rPr>
        <w:t xml:space="preserve">Η περιφέρεια του κύκλου περιλαμβάνει ………………..ακτινια ή </w:t>
      </w:r>
      <w:proofErr w:type="spellStart"/>
      <w:r w:rsidRPr="00DC6204">
        <w:rPr>
          <w:sz w:val="24"/>
          <w:szCs w:val="24"/>
        </w:rPr>
        <w:t>rad</w:t>
      </w:r>
      <w:proofErr w:type="spellEnd"/>
    </w:p>
    <w:p w:rsidR="00133472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9. </w:t>
      </w:r>
      <w:r w:rsidRPr="00DC6204">
        <w:rPr>
          <w:sz w:val="24"/>
          <w:szCs w:val="24"/>
        </w:rPr>
        <w:t>To</w:t>
      </w:r>
      <w:r w:rsidRPr="00301818">
        <w:rPr>
          <w:sz w:val="24"/>
          <w:szCs w:val="24"/>
          <w:lang w:val="el-GR"/>
        </w:rPr>
        <w:t xml:space="preserve"> μήκος του κύκλου είναι </w:t>
      </w:r>
      <w:r w:rsidRPr="00DC6204">
        <w:rPr>
          <w:sz w:val="24"/>
          <w:szCs w:val="24"/>
        </w:rPr>
        <w:t>L</w:t>
      </w:r>
      <w:r w:rsidRPr="00301818">
        <w:rPr>
          <w:sz w:val="24"/>
          <w:szCs w:val="24"/>
          <w:lang w:val="el-GR"/>
        </w:rPr>
        <w:t>=……..</w:t>
      </w:r>
    </w:p>
    <w:p w:rsidR="00133472" w:rsidRDefault="00133472" w:rsidP="00133472">
      <w:pPr>
        <w:rPr>
          <w:sz w:val="24"/>
          <w:szCs w:val="24"/>
          <w:lang w:val="el-GR"/>
        </w:rPr>
      </w:pPr>
    </w:p>
    <w:p w:rsidR="00133472" w:rsidRPr="00301818" w:rsidRDefault="00133472" w:rsidP="00133472">
      <w:pPr>
        <w:rPr>
          <w:sz w:val="24"/>
          <w:szCs w:val="24"/>
          <w:lang w:val="el-GR"/>
        </w:rPr>
      </w:pPr>
    </w:p>
    <w:p w:rsidR="00133472" w:rsidRPr="00301818" w:rsidRDefault="00133472" w:rsidP="0013347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10.  </w:t>
      </w:r>
      <w:r w:rsidRPr="00301818">
        <w:rPr>
          <w:sz w:val="24"/>
          <w:szCs w:val="24"/>
          <w:lang w:val="el-GR"/>
        </w:rPr>
        <w:t xml:space="preserve">Άρα   2π=…………….. και    2π </w:t>
      </w:r>
      <w:proofErr w:type="spellStart"/>
      <w:r w:rsidRPr="00DC6204">
        <w:rPr>
          <w:sz w:val="24"/>
          <w:szCs w:val="24"/>
        </w:rPr>
        <w:t>rad</w:t>
      </w:r>
      <w:proofErr w:type="spellEnd"/>
      <w:r w:rsidRPr="00301818">
        <w:rPr>
          <w:sz w:val="24"/>
          <w:szCs w:val="24"/>
          <w:lang w:val="el-GR"/>
        </w:rPr>
        <w:t>=…………………….</w:t>
      </w:r>
    </w:p>
    <w:p w:rsidR="00CF50A2" w:rsidRPr="00133472" w:rsidRDefault="00CF50A2">
      <w:pPr>
        <w:rPr>
          <w:lang w:val="el-GR"/>
        </w:rPr>
      </w:pPr>
    </w:p>
    <w:sectPr w:rsidR="00CF50A2" w:rsidRPr="00133472" w:rsidSect="00CF5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472"/>
    <w:rsid w:val="00133472"/>
    <w:rsid w:val="00C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1</cp:revision>
  <dcterms:created xsi:type="dcterms:W3CDTF">2015-07-15T13:03:00Z</dcterms:created>
  <dcterms:modified xsi:type="dcterms:W3CDTF">2015-07-15T13:12:00Z</dcterms:modified>
</cp:coreProperties>
</file>