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E7" w:rsidRPr="007B7B79" w:rsidRDefault="00B45778" w:rsidP="007B7B79">
      <w:pPr>
        <w:spacing w:after="240" w:line="240" w:lineRule="auto"/>
        <w:jc w:val="center"/>
        <w:rPr>
          <w:rFonts w:ascii="Candara" w:hAnsi="Candara"/>
          <w:b/>
          <w:w w:val="100"/>
          <w:sz w:val="44"/>
          <w:szCs w:val="44"/>
          <w:lang w:val="el-GR"/>
        </w:rPr>
      </w:pPr>
      <w:r w:rsidRPr="007B7B79">
        <w:rPr>
          <w:rFonts w:ascii="Candara" w:hAnsi="Candara"/>
          <w:b/>
          <w:w w:val="100"/>
          <w:sz w:val="44"/>
          <w:szCs w:val="44"/>
          <w:lang w:val="el-GR"/>
        </w:rPr>
        <w:t>Φύλλο εργασίας</w:t>
      </w:r>
    </w:p>
    <w:p w:rsidR="00C167E3" w:rsidRPr="007B7B79" w:rsidRDefault="00C167E3" w:rsidP="007B7B79">
      <w:pPr>
        <w:tabs>
          <w:tab w:val="right" w:leader="dot" w:pos="8364"/>
          <w:tab w:val="right" w:leader="dot" w:pos="9753"/>
        </w:tabs>
        <w:spacing w:after="240" w:line="240" w:lineRule="auto"/>
        <w:jc w:val="both"/>
        <w:rPr>
          <w:rFonts w:ascii="Candara" w:hAnsi="Candara"/>
          <w:i/>
          <w:w w:val="100"/>
          <w:sz w:val="36"/>
          <w:szCs w:val="36"/>
          <w:lang w:val="el-GR"/>
        </w:rPr>
      </w:pPr>
      <w:r w:rsidRPr="007B7B79">
        <w:rPr>
          <w:rFonts w:ascii="Candara" w:hAnsi="Candara"/>
          <w:i/>
          <w:w w:val="100"/>
          <w:sz w:val="36"/>
          <w:szCs w:val="36"/>
          <w:lang w:val="el-GR"/>
        </w:rPr>
        <w:t xml:space="preserve">Ονοματεπώνυμο: </w:t>
      </w:r>
      <w:r w:rsidR="007B7B79" w:rsidRPr="00603E37">
        <w:rPr>
          <w:rFonts w:ascii="Candara" w:hAnsi="Candara"/>
          <w:i/>
          <w:w w:val="100"/>
          <w:sz w:val="36"/>
          <w:szCs w:val="36"/>
          <w:lang w:val="el-GR"/>
        </w:rPr>
        <w:tab/>
        <w:t xml:space="preserve"> </w:t>
      </w:r>
      <w:proofErr w:type="spellStart"/>
      <w:r w:rsidRPr="007B7B79">
        <w:rPr>
          <w:rFonts w:ascii="Candara" w:hAnsi="Candara"/>
          <w:i/>
          <w:w w:val="100"/>
          <w:sz w:val="36"/>
          <w:szCs w:val="36"/>
          <w:lang w:val="el-GR"/>
        </w:rPr>
        <w:t>Ημ</w:t>
      </w:r>
      <w:proofErr w:type="spellEnd"/>
      <w:r w:rsidRPr="007B7B79">
        <w:rPr>
          <w:rFonts w:ascii="Candara" w:hAnsi="Candara"/>
          <w:i/>
          <w:w w:val="100"/>
          <w:sz w:val="36"/>
          <w:szCs w:val="36"/>
          <w:lang w:val="el-GR"/>
        </w:rPr>
        <w:t>/</w:t>
      </w:r>
      <w:proofErr w:type="spellStart"/>
      <w:r w:rsidRPr="007B7B79">
        <w:rPr>
          <w:rFonts w:ascii="Candara" w:hAnsi="Candara"/>
          <w:i/>
          <w:w w:val="100"/>
          <w:sz w:val="36"/>
          <w:szCs w:val="36"/>
          <w:lang w:val="el-GR"/>
        </w:rPr>
        <w:t>νία</w:t>
      </w:r>
      <w:proofErr w:type="spellEnd"/>
      <w:r w:rsidR="007B7B79" w:rsidRPr="00603E37">
        <w:rPr>
          <w:rFonts w:ascii="Candara" w:hAnsi="Candara"/>
          <w:i/>
          <w:w w:val="100"/>
          <w:sz w:val="36"/>
          <w:szCs w:val="36"/>
          <w:lang w:val="el-GR"/>
        </w:rPr>
        <w:t xml:space="preserve">: </w:t>
      </w:r>
      <w:r w:rsidR="007B7B79" w:rsidRPr="00603E37">
        <w:rPr>
          <w:rFonts w:ascii="Candara" w:hAnsi="Candara"/>
          <w:i/>
          <w:w w:val="100"/>
          <w:sz w:val="36"/>
          <w:szCs w:val="36"/>
          <w:lang w:val="el-GR"/>
        </w:rPr>
        <w:tab/>
      </w:r>
    </w:p>
    <w:p w:rsidR="0082394C" w:rsidRPr="007B7B79" w:rsidRDefault="0082394C" w:rsidP="007B7B79">
      <w:pPr>
        <w:spacing w:after="120" w:line="240" w:lineRule="auto"/>
        <w:rPr>
          <w:rFonts w:ascii="Candara" w:hAnsi="Candara"/>
          <w:b/>
          <w:w w:val="100"/>
          <w:sz w:val="28"/>
          <w:szCs w:val="28"/>
          <w:lang w:val="el-GR"/>
        </w:rPr>
      </w:pPr>
      <w:r w:rsidRPr="007B7B79">
        <w:rPr>
          <w:rFonts w:ascii="Candara" w:hAnsi="Candara"/>
          <w:b/>
          <w:w w:val="100"/>
          <w:sz w:val="28"/>
          <w:szCs w:val="28"/>
          <w:lang w:val="el-GR"/>
        </w:rPr>
        <w:t>Δραστηριότητα 1</w:t>
      </w:r>
    </w:p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 xml:space="preserve">Στην εφαρμογή </w:t>
      </w:r>
      <w:r w:rsidR="007B7B79" w:rsidRPr="007B7B79">
        <w:rPr>
          <w:rFonts w:ascii="Candara" w:hAnsi="Candara"/>
          <w:w w:val="100"/>
          <w:lang w:val="el-GR"/>
        </w:rPr>
        <w:t>"</w:t>
      </w:r>
      <w:r w:rsidRPr="007B7B79">
        <w:rPr>
          <w:rFonts w:ascii="Candara" w:hAnsi="Candara"/>
          <w:b/>
          <w:w w:val="100"/>
        </w:rPr>
        <w:t>Density</w:t>
      </w:r>
      <w:r w:rsidR="007B7B79" w:rsidRPr="007B7B79">
        <w:rPr>
          <w:rFonts w:ascii="Candara" w:hAnsi="Candara"/>
          <w:b/>
          <w:w w:val="100"/>
          <w:lang w:val="el-GR"/>
        </w:rPr>
        <w:t>"</w:t>
      </w:r>
      <w:r w:rsidRPr="007B7B79">
        <w:rPr>
          <w:rFonts w:ascii="Candara" w:hAnsi="Candara"/>
          <w:b/>
          <w:w w:val="100"/>
          <w:lang w:val="el-GR"/>
        </w:rPr>
        <w:t xml:space="preserve"> </w:t>
      </w:r>
      <w:r w:rsidR="007B7B79">
        <w:rPr>
          <w:rFonts w:ascii="Candara" w:hAnsi="Candara"/>
          <w:b/>
          <w:w w:val="100"/>
          <w:lang w:val="el-GR"/>
        </w:rPr>
        <w:t xml:space="preserve">του </w:t>
      </w:r>
      <w:proofErr w:type="spellStart"/>
      <w:r w:rsidRPr="007B7B79">
        <w:rPr>
          <w:rFonts w:ascii="Candara" w:hAnsi="Candara"/>
          <w:b/>
          <w:w w:val="100"/>
        </w:rPr>
        <w:t>Phet</w:t>
      </w:r>
      <w:proofErr w:type="spellEnd"/>
      <w:r w:rsidRPr="007B7B79">
        <w:rPr>
          <w:rFonts w:ascii="Candara" w:hAnsi="Candara"/>
          <w:w w:val="100"/>
          <w:lang w:val="el-GR"/>
        </w:rPr>
        <w:t xml:space="preserve"> επιλέξτε ίδιο όγκο (</w:t>
      </w:r>
      <w:r w:rsidRPr="007B7B79">
        <w:rPr>
          <w:rFonts w:ascii="Candara" w:hAnsi="Candara"/>
          <w:w w:val="100"/>
        </w:rPr>
        <w:t>same</w:t>
      </w:r>
      <w:r w:rsidRPr="007B7B79">
        <w:rPr>
          <w:rFonts w:ascii="Candara" w:hAnsi="Candara"/>
          <w:w w:val="100"/>
          <w:lang w:val="el-GR"/>
        </w:rPr>
        <w:t xml:space="preserve"> </w:t>
      </w:r>
      <w:r w:rsidRPr="007B7B79">
        <w:rPr>
          <w:rFonts w:ascii="Candara" w:hAnsi="Candara"/>
          <w:w w:val="100"/>
        </w:rPr>
        <w:t>volume</w:t>
      </w:r>
      <w:r w:rsidRPr="007B7B79">
        <w:rPr>
          <w:rFonts w:ascii="Candara" w:hAnsi="Candara"/>
          <w:w w:val="100"/>
          <w:lang w:val="el-GR"/>
        </w:rPr>
        <w:t>)</w:t>
      </w:r>
      <w:r w:rsidR="007B7B79">
        <w:rPr>
          <w:rFonts w:ascii="Candara" w:hAnsi="Candara"/>
          <w:w w:val="100"/>
          <w:lang w:val="el-GR"/>
        </w:rPr>
        <w:t>.</w:t>
      </w:r>
    </w:p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</w:p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Μετρήστε τον όγκο του κάθε κύβου βυθίζοντας τον στο νερό.</w:t>
      </w:r>
    </w:p>
    <w:p w:rsidR="00B45778" w:rsidRPr="007B7B79" w:rsidRDefault="00B45778" w:rsidP="007B7B79">
      <w:pPr>
        <w:tabs>
          <w:tab w:val="right" w:leader="dot" w:pos="9753"/>
        </w:tabs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 xml:space="preserve">Όγκος </w:t>
      </w:r>
      <w:r w:rsidRPr="007B7B79">
        <w:rPr>
          <w:rFonts w:ascii="Candara" w:hAnsi="Candara"/>
          <w:b/>
          <w:w w:val="100"/>
          <w:lang w:val="el-GR"/>
        </w:rPr>
        <w:t xml:space="preserve">πράσινου </w:t>
      </w:r>
      <w:r w:rsidRPr="007B7B79">
        <w:rPr>
          <w:rFonts w:ascii="Candara" w:hAnsi="Candara"/>
          <w:w w:val="100"/>
          <w:lang w:val="el-GR"/>
        </w:rPr>
        <w:t xml:space="preserve">κύβου: </w:t>
      </w:r>
      <w:r w:rsidR="007B7B79">
        <w:rPr>
          <w:rFonts w:ascii="Candara" w:hAnsi="Candara"/>
          <w:w w:val="100"/>
          <w:lang w:val="el-GR"/>
        </w:rPr>
        <w:tab/>
      </w:r>
    </w:p>
    <w:p w:rsidR="00B45778" w:rsidRPr="007B7B79" w:rsidRDefault="00B45778" w:rsidP="007B7B79">
      <w:pPr>
        <w:tabs>
          <w:tab w:val="right" w:leader="dot" w:pos="9753"/>
        </w:tabs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 xml:space="preserve">Όγκος </w:t>
      </w:r>
      <w:r w:rsidRPr="007B7B79">
        <w:rPr>
          <w:rFonts w:ascii="Candara" w:hAnsi="Candara"/>
          <w:b/>
          <w:w w:val="100"/>
          <w:lang w:val="el-GR"/>
        </w:rPr>
        <w:t xml:space="preserve">κόκκινου </w:t>
      </w:r>
      <w:r w:rsidRPr="007B7B79">
        <w:rPr>
          <w:rFonts w:ascii="Candara" w:hAnsi="Candara"/>
          <w:w w:val="100"/>
          <w:lang w:val="el-GR"/>
        </w:rPr>
        <w:t>κύβου:</w:t>
      </w:r>
      <w:r w:rsidR="007B7B79">
        <w:rPr>
          <w:rFonts w:ascii="Candara" w:hAnsi="Candara"/>
          <w:w w:val="100"/>
          <w:lang w:val="el-GR"/>
        </w:rPr>
        <w:t xml:space="preserve"> </w:t>
      </w:r>
      <w:r w:rsidR="007B7B79">
        <w:rPr>
          <w:rFonts w:ascii="Candara" w:hAnsi="Candara"/>
          <w:w w:val="100"/>
          <w:lang w:val="el-GR"/>
        </w:rPr>
        <w:tab/>
      </w:r>
    </w:p>
    <w:p w:rsidR="00B45778" w:rsidRPr="007B7B79" w:rsidRDefault="00B45778" w:rsidP="007B7B79">
      <w:pPr>
        <w:tabs>
          <w:tab w:val="right" w:leader="dot" w:pos="9753"/>
        </w:tabs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 xml:space="preserve">Όγκος </w:t>
      </w:r>
      <w:r w:rsidRPr="007B7B79">
        <w:rPr>
          <w:rFonts w:ascii="Candara" w:hAnsi="Candara"/>
          <w:b/>
          <w:w w:val="100"/>
          <w:lang w:val="el-GR"/>
        </w:rPr>
        <w:t>κίτρινου</w:t>
      </w:r>
      <w:r w:rsidRPr="007B7B79">
        <w:rPr>
          <w:rFonts w:ascii="Candara" w:hAnsi="Candara"/>
          <w:w w:val="100"/>
          <w:lang w:val="el-GR"/>
        </w:rPr>
        <w:t xml:space="preserve"> κύβου:</w:t>
      </w:r>
      <w:r w:rsidR="007B7B79">
        <w:rPr>
          <w:rFonts w:ascii="Candara" w:hAnsi="Candara"/>
          <w:w w:val="100"/>
          <w:lang w:val="el-GR"/>
        </w:rPr>
        <w:t xml:space="preserve"> </w:t>
      </w:r>
      <w:r w:rsidR="007B7B79">
        <w:rPr>
          <w:rFonts w:ascii="Candara" w:hAnsi="Candara"/>
          <w:w w:val="100"/>
          <w:lang w:val="el-GR"/>
        </w:rPr>
        <w:tab/>
      </w:r>
    </w:p>
    <w:p w:rsidR="00B45778" w:rsidRPr="007B7B79" w:rsidRDefault="00B45778" w:rsidP="007B7B79">
      <w:pPr>
        <w:tabs>
          <w:tab w:val="right" w:leader="dot" w:pos="9753"/>
        </w:tabs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Όγκο</w:t>
      </w:r>
      <w:r w:rsidR="00700B1B" w:rsidRPr="007B7B79">
        <w:rPr>
          <w:rFonts w:ascii="Candara" w:hAnsi="Candara"/>
          <w:w w:val="100"/>
          <w:lang w:val="el-GR"/>
        </w:rPr>
        <w:t xml:space="preserve">ς </w:t>
      </w:r>
      <w:r w:rsidR="00700B1B" w:rsidRPr="007B7B79">
        <w:rPr>
          <w:rFonts w:ascii="Candara" w:hAnsi="Candara"/>
          <w:b/>
          <w:w w:val="100"/>
          <w:lang w:val="el-GR"/>
        </w:rPr>
        <w:t xml:space="preserve">μπλε </w:t>
      </w:r>
      <w:r w:rsidRPr="007B7B79">
        <w:rPr>
          <w:rFonts w:ascii="Candara" w:hAnsi="Candara"/>
          <w:w w:val="100"/>
          <w:lang w:val="el-GR"/>
        </w:rPr>
        <w:t>κύβου:</w:t>
      </w:r>
      <w:r w:rsidR="007B7B79">
        <w:rPr>
          <w:rFonts w:ascii="Candara" w:hAnsi="Candara"/>
          <w:w w:val="100"/>
          <w:lang w:val="el-GR"/>
        </w:rPr>
        <w:t xml:space="preserve"> </w:t>
      </w:r>
      <w:r w:rsidR="007B7B79">
        <w:rPr>
          <w:rFonts w:ascii="Candara" w:hAnsi="Candara"/>
          <w:w w:val="100"/>
          <w:lang w:val="el-GR"/>
        </w:rPr>
        <w:tab/>
      </w:r>
    </w:p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</w:p>
    <w:p w:rsidR="00B45778" w:rsidRPr="007B7B79" w:rsidRDefault="00B45778" w:rsidP="007B7B79">
      <w:pPr>
        <w:tabs>
          <w:tab w:val="right" w:leader="dot" w:pos="9753"/>
        </w:tabs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 xml:space="preserve">Είναι ο όγκος που μετρήσατε για όλους τους κύβους ίδιος; </w:t>
      </w:r>
      <w:r w:rsidR="007B7B79">
        <w:rPr>
          <w:rFonts w:ascii="Candara" w:hAnsi="Candara"/>
          <w:w w:val="100"/>
          <w:lang w:val="el-GR"/>
        </w:rPr>
        <w:tab/>
      </w:r>
    </w:p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</w:p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Σημειώστε τη μάζα του κάθε κύβου όπως αυτή φαίνεται στην εφαρμογή:</w:t>
      </w:r>
    </w:p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</w:p>
    <w:p w:rsidR="00B45778" w:rsidRPr="007B7B79" w:rsidRDefault="00B45778" w:rsidP="007B7B79">
      <w:pPr>
        <w:tabs>
          <w:tab w:val="right" w:leader="dot" w:pos="9753"/>
        </w:tabs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 xml:space="preserve">Μάζα </w:t>
      </w:r>
      <w:r w:rsidRPr="007B7B79">
        <w:rPr>
          <w:rFonts w:ascii="Candara" w:hAnsi="Candara"/>
          <w:b/>
          <w:w w:val="100"/>
          <w:lang w:val="el-GR"/>
        </w:rPr>
        <w:t>πράσινου</w:t>
      </w:r>
      <w:r w:rsidRPr="007B7B79">
        <w:rPr>
          <w:rFonts w:ascii="Candara" w:hAnsi="Candara"/>
          <w:w w:val="100"/>
          <w:lang w:val="el-GR"/>
        </w:rPr>
        <w:t xml:space="preserve"> κύβου: </w:t>
      </w:r>
      <w:r w:rsidR="007B7B79">
        <w:rPr>
          <w:rFonts w:ascii="Candara" w:hAnsi="Candara"/>
          <w:w w:val="100"/>
          <w:lang w:val="el-GR"/>
        </w:rPr>
        <w:tab/>
      </w:r>
    </w:p>
    <w:p w:rsidR="00B45778" w:rsidRPr="007B7B79" w:rsidRDefault="00B45778" w:rsidP="007B7B79">
      <w:pPr>
        <w:tabs>
          <w:tab w:val="right" w:leader="dot" w:pos="9753"/>
        </w:tabs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 xml:space="preserve">Μάζα </w:t>
      </w:r>
      <w:r w:rsidRPr="007B7B79">
        <w:rPr>
          <w:rFonts w:ascii="Candara" w:hAnsi="Candara"/>
          <w:b/>
          <w:w w:val="100"/>
          <w:lang w:val="el-GR"/>
        </w:rPr>
        <w:t>κόκκινου</w:t>
      </w:r>
      <w:r w:rsidRPr="007B7B79">
        <w:rPr>
          <w:rFonts w:ascii="Candara" w:hAnsi="Candara"/>
          <w:w w:val="100"/>
          <w:lang w:val="el-GR"/>
        </w:rPr>
        <w:t xml:space="preserve"> κύβου: </w:t>
      </w:r>
      <w:r w:rsidR="007B7B79">
        <w:rPr>
          <w:rFonts w:ascii="Candara" w:hAnsi="Candara"/>
          <w:w w:val="100"/>
          <w:lang w:val="el-GR"/>
        </w:rPr>
        <w:tab/>
      </w:r>
    </w:p>
    <w:p w:rsidR="00B45778" w:rsidRPr="007B7B79" w:rsidRDefault="00B45778" w:rsidP="007B7B79">
      <w:pPr>
        <w:tabs>
          <w:tab w:val="right" w:leader="dot" w:pos="9753"/>
        </w:tabs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 xml:space="preserve">Μάζα </w:t>
      </w:r>
      <w:r w:rsidRPr="007B7B79">
        <w:rPr>
          <w:rFonts w:ascii="Candara" w:hAnsi="Candara"/>
          <w:b/>
          <w:w w:val="100"/>
          <w:lang w:val="el-GR"/>
        </w:rPr>
        <w:t xml:space="preserve">κίτρινου </w:t>
      </w:r>
      <w:r w:rsidRPr="007B7B79">
        <w:rPr>
          <w:rFonts w:ascii="Candara" w:hAnsi="Candara"/>
          <w:w w:val="100"/>
          <w:lang w:val="el-GR"/>
        </w:rPr>
        <w:t xml:space="preserve">κύβου: </w:t>
      </w:r>
      <w:r w:rsidR="007B7B79">
        <w:rPr>
          <w:rFonts w:ascii="Candara" w:hAnsi="Candara"/>
          <w:w w:val="100"/>
          <w:lang w:val="el-GR"/>
        </w:rPr>
        <w:tab/>
      </w:r>
    </w:p>
    <w:p w:rsidR="00B45778" w:rsidRPr="007B7B79" w:rsidRDefault="00B45778" w:rsidP="007B7B79">
      <w:pPr>
        <w:tabs>
          <w:tab w:val="right" w:leader="dot" w:pos="9753"/>
        </w:tabs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 xml:space="preserve">Μάζα </w:t>
      </w:r>
      <w:r w:rsidR="00700B1B" w:rsidRPr="007B7B79">
        <w:rPr>
          <w:rFonts w:ascii="Candara" w:hAnsi="Candara"/>
          <w:b/>
          <w:w w:val="100"/>
          <w:lang w:val="el-GR"/>
        </w:rPr>
        <w:t>μπλε</w:t>
      </w:r>
      <w:r w:rsidRPr="007B7B79">
        <w:rPr>
          <w:rFonts w:ascii="Candara" w:hAnsi="Candara"/>
          <w:w w:val="100"/>
          <w:lang w:val="el-GR"/>
        </w:rPr>
        <w:t xml:space="preserve"> κύβου: </w:t>
      </w:r>
      <w:r w:rsidR="007B7B79">
        <w:rPr>
          <w:rFonts w:ascii="Candara" w:hAnsi="Candara"/>
          <w:w w:val="100"/>
          <w:lang w:val="el-GR"/>
        </w:rPr>
        <w:tab/>
      </w:r>
    </w:p>
    <w:p w:rsidR="00700B1B" w:rsidRPr="007B7B79" w:rsidRDefault="00700B1B" w:rsidP="007B7B79">
      <w:pPr>
        <w:spacing w:after="120" w:line="240" w:lineRule="auto"/>
        <w:rPr>
          <w:rFonts w:ascii="Candara" w:hAnsi="Candara"/>
          <w:w w:val="100"/>
          <w:lang w:val="el-GR"/>
        </w:rPr>
      </w:pPr>
    </w:p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b/>
          <w:w w:val="100"/>
          <w:lang w:val="el-GR"/>
        </w:rPr>
        <w:t>Συμπληρώστε τον πίνακα: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94"/>
        <w:gridCol w:w="1595"/>
        <w:gridCol w:w="1595"/>
        <w:gridCol w:w="1595"/>
      </w:tblGrid>
      <w:tr w:rsidR="00B45778" w:rsidRPr="007B7B79" w:rsidTr="007B7B79">
        <w:tc>
          <w:tcPr>
            <w:tcW w:w="3510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594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ΠΡΑΣΙΝΟΣ</w:t>
            </w: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ΚΟΚΚΙΝΟΣ</w:t>
            </w: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ΚΙΤΡΙΝΟΣ</w:t>
            </w: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ΜΠΛΕ</w:t>
            </w:r>
          </w:p>
        </w:tc>
      </w:tr>
      <w:tr w:rsidR="00B45778" w:rsidRPr="007B7B79" w:rsidTr="007B7B79">
        <w:tc>
          <w:tcPr>
            <w:tcW w:w="3510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ΜΑΖΑ (</w:t>
            </w:r>
            <w:r w:rsidRPr="007B7B79">
              <w:rPr>
                <w:rFonts w:ascii="Candara" w:hAnsi="Candara"/>
                <w:w w:val="100"/>
              </w:rPr>
              <w:t>Kg)</w:t>
            </w:r>
          </w:p>
        </w:tc>
        <w:tc>
          <w:tcPr>
            <w:tcW w:w="1594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</w:tr>
      <w:tr w:rsidR="00B45778" w:rsidRPr="007B7B79" w:rsidTr="007B7B79">
        <w:tc>
          <w:tcPr>
            <w:tcW w:w="3510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ΟΓΚΟΣ</w:t>
            </w:r>
            <w:r w:rsidRPr="007B7B79">
              <w:rPr>
                <w:rFonts w:ascii="Candara" w:hAnsi="Candara"/>
                <w:w w:val="100"/>
              </w:rPr>
              <w:t xml:space="preserve"> (L)</w:t>
            </w:r>
          </w:p>
        </w:tc>
        <w:tc>
          <w:tcPr>
            <w:tcW w:w="1594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</w:tr>
      <w:tr w:rsidR="00B45778" w:rsidRPr="00603E37" w:rsidTr="007B7B79">
        <w:trPr>
          <w:trHeight w:val="183"/>
        </w:trPr>
        <w:tc>
          <w:tcPr>
            <w:tcW w:w="3510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ΠΥΚΝΟΤΗΤΑ (Μ</w:t>
            </w:r>
            <w:r w:rsidRPr="007B7B79">
              <w:rPr>
                <w:rFonts w:ascii="Candara" w:hAnsi="Candara"/>
                <w:w w:val="100"/>
              </w:rPr>
              <w:t>AZA</w:t>
            </w:r>
            <w:r w:rsidRPr="007B7B79">
              <w:rPr>
                <w:rFonts w:ascii="Candara" w:hAnsi="Candara"/>
                <w:w w:val="100"/>
                <w:lang w:val="el-GR"/>
              </w:rPr>
              <w:t>/ΟΓΚΟ) (Κ</w:t>
            </w:r>
            <w:r w:rsidRPr="007B7B79">
              <w:rPr>
                <w:rFonts w:ascii="Candara" w:hAnsi="Candara"/>
                <w:w w:val="100"/>
              </w:rPr>
              <w:t>g</w:t>
            </w:r>
            <w:r w:rsidRPr="007B7B79">
              <w:rPr>
                <w:rFonts w:ascii="Candara" w:hAnsi="Candara"/>
                <w:w w:val="100"/>
                <w:lang w:val="el-GR"/>
              </w:rPr>
              <w:t>/</w:t>
            </w:r>
            <w:r w:rsidRPr="007B7B79">
              <w:rPr>
                <w:rFonts w:ascii="Candara" w:hAnsi="Candara"/>
                <w:w w:val="100"/>
              </w:rPr>
              <w:t>L</w:t>
            </w:r>
            <w:r w:rsidRPr="007B7B79">
              <w:rPr>
                <w:rFonts w:ascii="Candara" w:hAnsi="Candara"/>
                <w:w w:val="100"/>
                <w:lang w:val="el-GR"/>
              </w:rPr>
              <w:t>)</w:t>
            </w:r>
          </w:p>
        </w:tc>
        <w:tc>
          <w:tcPr>
            <w:tcW w:w="1594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595" w:type="dxa"/>
          </w:tcPr>
          <w:p w:rsidR="00B45778" w:rsidRPr="007B7B79" w:rsidRDefault="00B45778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</w:tr>
    </w:tbl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</w:p>
    <w:p w:rsidR="00B45778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Αν γνωρίζετ</w:t>
      </w:r>
      <w:r w:rsidR="007B7B79">
        <w:rPr>
          <w:rFonts w:ascii="Candara" w:hAnsi="Candara"/>
          <w:w w:val="100"/>
          <w:lang w:val="el-GR"/>
        </w:rPr>
        <w:t>ε</w:t>
      </w:r>
      <w:r w:rsidRPr="007B7B79">
        <w:rPr>
          <w:rFonts w:ascii="Candara" w:hAnsi="Candara"/>
          <w:w w:val="100"/>
          <w:lang w:val="el-GR"/>
        </w:rPr>
        <w:t xml:space="preserve"> ότι η πυκνότητα του νερού είναι 1</w:t>
      </w:r>
      <w:r w:rsidRPr="007B7B79">
        <w:rPr>
          <w:rFonts w:ascii="Candara" w:hAnsi="Candara"/>
          <w:w w:val="100"/>
        </w:rPr>
        <w:t>kg</w:t>
      </w:r>
      <w:r w:rsidRPr="007B7B79">
        <w:rPr>
          <w:rFonts w:ascii="Candara" w:hAnsi="Candara"/>
          <w:w w:val="100"/>
          <w:lang w:val="el-GR"/>
        </w:rPr>
        <w:t>/</w:t>
      </w:r>
      <w:r w:rsidRPr="007B7B79">
        <w:rPr>
          <w:rFonts w:ascii="Candara" w:hAnsi="Candara"/>
          <w:w w:val="100"/>
        </w:rPr>
        <w:t>L</w:t>
      </w:r>
      <w:r w:rsidRPr="007B7B79">
        <w:rPr>
          <w:rFonts w:ascii="Candara" w:hAnsi="Candara"/>
          <w:w w:val="100"/>
          <w:lang w:val="el-GR"/>
        </w:rPr>
        <w:t xml:space="preserve"> μπορείτε να εξηγήσετε για ποιο λόγο δύο κύβοι βυθίζονται ενώ δύο άλλοι κύβοι επιπλέουν;</w:t>
      </w:r>
    </w:p>
    <w:p w:rsidR="007B7B79" w:rsidRDefault="007B7B79" w:rsidP="007B7B79">
      <w:pPr>
        <w:tabs>
          <w:tab w:val="right" w:leader="dot" w:pos="9753"/>
        </w:tabs>
        <w:spacing w:before="240"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P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>
      <w:pPr>
        <w:rPr>
          <w:rFonts w:ascii="Candara" w:hAnsi="Candara"/>
          <w:b/>
          <w:w w:val="100"/>
          <w:lang w:val="el-GR"/>
        </w:rPr>
      </w:pPr>
      <w:r>
        <w:rPr>
          <w:rFonts w:ascii="Candara" w:hAnsi="Candara"/>
          <w:b/>
          <w:w w:val="100"/>
          <w:lang w:val="el-GR"/>
        </w:rPr>
        <w:br w:type="page"/>
      </w:r>
    </w:p>
    <w:p w:rsidR="00B45778" w:rsidRPr="007B7B79" w:rsidRDefault="0082394C" w:rsidP="007B7B79">
      <w:pPr>
        <w:spacing w:after="120" w:line="240" w:lineRule="auto"/>
        <w:rPr>
          <w:rFonts w:ascii="Candara" w:hAnsi="Candara"/>
          <w:b/>
          <w:w w:val="100"/>
          <w:sz w:val="28"/>
          <w:szCs w:val="28"/>
          <w:lang w:val="el-GR"/>
        </w:rPr>
      </w:pPr>
      <w:r w:rsidRPr="007B7B79">
        <w:rPr>
          <w:rFonts w:ascii="Candara" w:hAnsi="Candara"/>
          <w:b/>
          <w:w w:val="100"/>
          <w:sz w:val="28"/>
          <w:szCs w:val="28"/>
          <w:lang w:val="el-GR"/>
        </w:rPr>
        <w:lastRenderedPageBreak/>
        <w:t>Δραστηριότητα 2</w:t>
      </w:r>
    </w:p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Στη συ</w:t>
      </w:r>
      <w:r w:rsidR="007B7B79">
        <w:rPr>
          <w:rFonts w:ascii="Candara" w:hAnsi="Candara"/>
          <w:w w:val="100"/>
          <w:lang w:val="el-GR"/>
        </w:rPr>
        <w:t>νέχεια επιλέξτε στην εφαρμογή "</w:t>
      </w:r>
      <w:r w:rsidRPr="007B7B79">
        <w:rPr>
          <w:rFonts w:ascii="Candara" w:hAnsi="Candara"/>
          <w:w w:val="100"/>
        </w:rPr>
        <w:t>mystery</w:t>
      </w:r>
      <w:r w:rsidR="007B7B79">
        <w:rPr>
          <w:rFonts w:ascii="Candara" w:hAnsi="Candara"/>
          <w:w w:val="100"/>
          <w:lang w:val="el-GR"/>
        </w:rPr>
        <w:t>"</w:t>
      </w:r>
    </w:p>
    <w:p w:rsidR="00B45778" w:rsidRPr="007B7B79" w:rsidRDefault="00B45778" w:rsidP="007B7B79">
      <w:pPr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Συμπληρώστε τον πίνακα</w:t>
      </w:r>
      <w:r w:rsidR="008D1DA2" w:rsidRPr="007B7B79">
        <w:rPr>
          <w:rFonts w:ascii="Candara" w:hAnsi="Candara"/>
          <w:b/>
          <w:w w:val="100"/>
          <w:lang w:val="el-GR"/>
        </w:rPr>
        <w:t xml:space="preserve"> ακριβώς</w:t>
      </w:r>
      <w:r w:rsidR="0065525D" w:rsidRPr="007B7B79">
        <w:rPr>
          <w:rFonts w:ascii="Candara" w:hAnsi="Candara"/>
          <w:w w:val="100"/>
          <w:lang w:val="el-GR"/>
        </w:rPr>
        <w:t xml:space="preserve"> όπως το παράδειγμα</w:t>
      </w:r>
      <w:r w:rsidRPr="007B7B79">
        <w:rPr>
          <w:rFonts w:ascii="Candara" w:hAnsi="Candara"/>
          <w:w w:val="100"/>
          <w:lang w:val="el-GR"/>
        </w:rPr>
        <w:t>:</w:t>
      </w:r>
    </w:p>
    <w:tbl>
      <w:tblPr>
        <w:tblStyle w:val="a3"/>
        <w:tblW w:w="0" w:type="auto"/>
        <w:tblLook w:val="04A0"/>
      </w:tblPr>
      <w:tblGrid>
        <w:gridCol w:w="846"/>
        <w:gridCol w:w="1701"/>
        <w:gridCol w:w="2268"/>
        <w:gridCol w:w="4928"/>
      </w:tblGrid>
      <w:tr w:rsidR="0065525D" w:rsidRPr="007B7B79" w:rsidTr="008D1DA2">
        <w:tc>
          <w:tcPr>
            <w:tcW w:w="846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1701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ΜΑΖΑ</w:t>
            </w:r>
          </w:p>
        </w:tc>
        <w:tc>
          <w:tcPr>
            <w:tcW w:w="2268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ΟΓΚΟΣ</w:t>
            </w:r>
          </w:p>
        </w:tc>
        <w:tc>
          <w:tcPr>
            <w:tcW w:w="4928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ΠΥΚΝΟΤΗΤΑ</w:t>
            </w:r>
          </w:p>
        </w:tc>
      </w:tr>
      <w:tr w:rsidR="0065525D" w:rsidRPr="007B7B79" w:rsidTr="008D1DA2">
        <w:trPr>
          <w:trHeight w:val="810"/>
        </w:trPr>
        <w:tc>
          <w:tcPr>
            <w:tcW w:w="846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Α</w:t>
            </w:r>
          </w:p>
        </w:tc>
        <w:tc>
          <w:tcPr>
            <w:tcW w:w="1701" w:type="dxa"/>
          </w:tcPr>
          <w:p w:rsidR="0065525D" w:rsidRPr="007B7B79" w:rsidRDefault="008D1DA2" w:rsidP="007B7B79">
            <w:pPr>
              <w:spacing w:after="120"/>
              <w:rPr>
                <w:rFonts w:ascii="Candara" w:hAnsi="Candara"/>
                <w:w w:val="100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 xml:space="preserve">65,14 </w:t>
            </w:r>
            <w:r w:rsidRPr="007B7B79">
              <w:rPr>
                <w:rFonts w:ascii="Candara" w:hAnsi="Candara"/>
                <w:w w:val="100"/>
              </w:rPr>
              <w:t>Kg</w:t>
            </w:r>
          </w:p>
        </w:tc>
        <w:tc>
          <w:tcPr>
            <w:tcW w:w="2268" w:type="dxa"/>
          </w:tcPr>
          <w:p w:rsidR="0065525D" w:rsidRPr="007B7B79" w:rsidRDefault="008D1DA2" w:rsidP="007B7B79">
            <w:pPr>
              <w:spacing w:after="120"/>
              <w:rPr>
                <w:rFonts w:ascii="Candara" w:hAnsi="Candara"/>
                <w:w w:val="100"/>
              </w:rPr>
            </w:pPr>
            <w:r w:rsidRPr="007B7B79">
              <w:rPr>
                <w:rFonts w:ascii="Candara" w:hAnsi="Candara"/>
                <w:w w:val="100"/>
              </w:rPr>
              <w:t>3,38 L</w:t>
            </w:r>
          </w:p>
        </w:tc>
        <w:tc>
          <w:tcPr>
            <w:tcW w:w="4928" w:type="dxa"/>
          </w:tcPr>
          <w:p w:rsidR="0065525D" w:rsidRPr="007B7B79" w:rsidRDefault="001B4EF1" w:rsidP="007B7B79">
            <w:pPr>
              <w:spacing w:after="120"/>
              <w:rPr>
                <w:rFonts w:ascii="Candara" w:hAnsi="Candara"/>
                <w:i/>
                <w:w w:val="100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eastAsiaTheme="minorEastAsia" w:hAnsi="Candara"/>
                        <w:i/>
                        <w:w w:val="100"/>
                        <w:lang w:val="el-GR"/>
                      </w:rPr>
                    </m:ctrlPr>
                  </m:sSubPr>
                  <m:e>
                    <m:r>
                      <w:rPr>
                        <w:rFonts w:eastAsiaTheme="minorEastAsia"/>
                        <w:w w:val="100"/>
                        <w:lang w:val="el-GR"/>
                      </w:rPr>
                      <m:t>ρ</m:t>
                    </m:r>
                  </m:e>
                  <m:sub>
                    <m:r>
                      <w:rPr>
                        <w:rFonts w:eastAsiaTheme="minorEastAsia"/>
                        <w:w w:val="100"/>
                        <w:lang w:val="el-GR"/>
                      </w:rPr>
                      <m:t>A</m:t>
                    </m:r>
                  </m:sub>
                </m:sSub>
                <m:r>
                  <w:rPr>
                    <w:rFonts w:hAnsi="Candara"/>
                    <w:w w:val="100"/>
                    <w:lang w:val="el-GR"/>
                  </w:rPr>
                  <m:t>=</m:t>
                </m:r>
                <m:f>
                  <m:fPr>
                    <m:ctrlPr>
                      <w:rPr>
                        <w:rFonts w:hAnsi="Candara"/>
                        <w:i/>
                        <w:w w:val="100"/>
                      </w:rPr>
                    </m:ctrlPr>
                  </m:fPr>
                  <m:num>
                    <m:r>
                      <w:rPr>
                        <w:w w:val="100"/>
                      </w:rPr>
                      <m:t>m</m:t>
                    </m:r>
                  </m:num>
                  <m:den>
                    <m:r>
                      <w:rPr>
                        <w:w w:val="100"/>
                      </w:rPr>
                      <m:t>V</m:t>
                    </m:r>
                  </m:den>
                </m:f>
                <m:r>
                  <w:rPr>
                    <w:rFonts w:hAnsi="Candara"/>
                    <w:w w:val="100"/>
                    <w:lang w:val="el-GR"/>
                  </w:rPr>
                  <m:t xml:space="preserve"> </m:t>
                </m:r>
                <m:r>
                  <w:rPr>
                    <w:w w:val="100"/>
                    <w:lang w:val="el-GR"/>
                  </w:rPr>
                  <m:t>⇒</m:t>
                </m:r>
                <m:r>
                  <w:rPr>
                    <w:rFonts w:hAnsi="Candara"/>
                    <w:w w:val="100"/>
                    <w:lang w:val="el-GR"/>
                  </w:rPr>
                  <m:t xml:space="preserve"> </m:t>
                </m:r>
                <m:sSub>
                  <m:sSubPr>
                    <m:ctrlPr>
                      <w:rPr>
                        <w:rFonts w:eastAsiaTheme="minorEastAsia" w:hAnsi="Candara"/>
                        <w:i/>
                        <w:w w:val="100"/>
                        <w:lang w:val="el-GR"/>
                      </w:rPr>
                    </m:ctrlPr>
                  </m:sSubPr>
                  <m:e>
                    <m:r>
                      <w:rPr>
                        <w:rFonts w:eastAsiaTheme="minorEastAsia"/>
                        <w:w w:val="100"/>
                        <w:lang w:val="el-GR"/>
                      </w:rPr>
                      <m:t>ρ</m:t>
                    </m:r>
                  </m:e>
                  <m:sub>
                    <m:r>
                      <w:rPr>
                        <w:rFonts w:eastAsiaTheme="minorEastAsia"/>
                        <w:w w:val="100"/>
                        <w:lang w:val="el-GR"/>
                      </w:rPr>
                      <m:t>A</m:t>
                    </m:r>
                  </m:sub>
                </m:sSub>
                <m:r>
                  <w:rPr>
                    <w:rFonts w:hAnsi="Candara"/>
                    <w:w w:val="100"/>
                    <w:lang w:val="el-GR"/>
                  </w:rPr>
                  <m:t>=</m:t>
                </m:r>
                <m:f>
                  <m:fPr>
                    <m:ctrlPr>
                      <w:rPr>
                        <w:rFonts w:hAnsi="Candara"/>
                        <w:i/>
                        <w:w w:val="100"/>
                        <w:lang w:val="el-GR"/>
                      </w:rPr>
                    </m:ctrlPr>
                  </m:fPr>
                  <m:num>
                    <m:r>
                      <w:rPr>
                        <w:rFonts w:hAnsi="Candara"/>
                        <w:w w:val="100"/>
                        <w:lang w:val="el-GR"/>
                      </w:rPr>
                      <m:t>65,14</m:t>
                    </m:r>
                    <m:r>
                      <w:rPr>
                        <w:w w:val="100"/>
                      </w:rPr>
                      <m:t>kg</m:t>
                    </m:r>
                  </m:num>
                  <m:den>
                    <m:r>
                      <w:rPr>
                        <w:rFonts w:hAnsi="Candara"/>
                        <w:w w:val="100"/>
                        <w:lang w:val="el-GR"/>
                      </w:rPr>
                      <m:t>3,38</m:t>
                    </m:r>
                    <m:r>
                      <w:rPr>
                        <w:w w:val="100"/>
                        <w:lang w:val="el-GR"/>
                      </w:rPr>
                      <m:t>L</m:t>
                    </m:r>
                  </m:den>
                </m:f>
                <m:r>
                  <w:rPr>
                    <w:w w:val="100"/>
                    <w:lang w:val="el-GR"/>
                  </w:rPr>
                  <m:t>⇒</m:t>
                </m:r>
                <m:r>
                  <w:rPr>
                    <w:rFonts w:hAnsi="Candara"/>
                    <w:w w:val="100"/>
                    <w:lang w:val="el-GR"/>
                  </w:rPr>
                  <m:t xml:space="preserve">  </m:t>
                </m:r>
                <m:sSub>
                  <m:sSubPr>
                    <m:ctrlPr>
                      <w:rPr>
                        <w:rFonts w:eastAsiaTheme="minorEastAsia" w:hAnsi="Candara"/>
                        <w:i/>
                        <w:w w:val="100"/>
                        <w:lang w:val="el-GR"/>
                      </w:rPr>
                    </m:ctrlPr>
                  </m:sSubPr>
                  <m:e>
                    <m:r>
                      <w:rPr>
                        <w:rFonts w:eastAsiaTheme="minorEastAsia"/>
                        <w:w w:val="100"/>
                        <w:lang w:val="el-GR"/>
                      </w:rPr>
                      <m:t>ρ</m:t>
                    </m:r>
                  </m:e>
                  <m:sub>
                    <m:r>
                      <w:rPr>
                        <w:rFonts w:eastAsiaTheme="minorEastAsia"/>
                        <w:w w:val="100"/>
                        <w:lang w:val="el-GR"/>
                      </w:rPr>
                      <m:t>A</m:t>
                    </m:r>
                  </m:sub>
                </m:sSub>
                <m:r>
                  <w:rPr>
                    <w:rFonts w:hAnsi="Candara"/>
                    <w:w w:val="100"/>
                    <w:lang w:val="el-GR"/>
                  </w:rPr>
                  <m:t>=19,27</m:t>
                </m:r>
                <m:f>
                  <m:fPr>
                    <m:ctrlPr>
                      <w:rPr>
                        <w:rFonts w:hAnsi="Candara"/>
                        <w:i/>
                        <w:w w:val="100"/>
                        <w:lang w:val="el-GR"/>
                      </w:rPr>
                    </m:ctrlPr>
                  </m:fPr>
                  <m:num>
                    <m:r>
                      <w:rPr>
                        <w:w w:val="100"/>
                        <w:lang w:val="el-GR"/>
                      </w:rPr>
                      <m:t>Kg</m:t>
                    </m:r>
                  </m:num>
                  <m:den>
                    <m:r>
                      <w:rPr>
                        <w:w w:val="100"/>
                        <w:lang w:val="el-GR"/>
                      </w:rPr>
                      <m:t>L</m:t>
                    </m:r>
                  </m:den>
                </m:f>
              </m:oMath>
            </m:oMathPara>
          </w:p>
        </w:tc>
      </w:tr>
      <w:tr w:rsidR="0065525D" w:rsidRPr="007B7B79" w:rsidTr="008D1DA2">
        <w:trPr>
          <w:trHeight w:val="1407"/>
        </w:trPr>
        <w:tc>
          <w:tcPr>
            <w:tcW w:w="846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  <w:r w:rsidRPr="007B7B79">
              <w:rPr>
                <w:rFonts w:ascii="Candara" w:hAnsi="Candara"/>
                <w:w w:val="100"/>
                <w:lang w:val="el-GR"/>
              </w:rPr>
              <w:t>Β</w:t>
            </w:r>
          </w:p>
        </w:tc>
        <w:tc>
          <w:tcPr>
            <w:tcW w:w="1701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2268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4928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</w:tr>
      <w:tr w:rsidR="0065525D" w:rsidRPr="007B7B79" w:rsidTr="008D1DA2">
        <w:trPr>
          <w:trHeight w:val="1398"/>
        </w:trPr>
        <w:tc>
          <w:tcPr>
            <w:tcW w:w="846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</w:rPr>
            </w:pPr>
            <w:r w:rsidRPr="007B7B79">
              <w:rPr>
                <w:rFonts w:ascii="Candara" w:hAnsi="Candara"/>
                <w:w w:val="100"/>
              </w:rPr>
              <w:t>C</w:t>
            </w:r>
          </w:p>
        </w:tc>
        <w:tc>
          <w:tcPr>
            <w:tcW w:w="1701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2268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4928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</w:tr>
      <w:tr w:rsidR="0065525D" w:rsidRPr="007B7B79" w:rsidTr="008D1DA2">
        <w:trPr>
          <w:trHeight w:val="1689"/>
        </w:trPr>
        <w:tc>
          <w:tcPr>
            <w:tcW w:w="846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</w:rPr>
            </w:pPr>
            <w:r w:rsidRPr="007B7B79">
              <w:rPr>
                <w:rFonts w:ascii="Candara" w:hAnsi="Candara"/>
                <w:w w:val="100"/>
              </w:rPr>
              <w:t>D</w:t>
            </w:r>
          </w:p>
        </w:tc>
        <w:tc>
          <w:tcPr>
            <w:tcW w:w="1701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2268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4928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</w:tr>
      <w:tr w:rsidR="0065525D" w:rsidRPr="007B7B79" w:rsidTr="008D1DA2">
        <w:trPr>
          <w:trHeight w:val="1415"/>
        </w:trPr>
        <w:tc>
          <w:tcPr>
            <w:tcW w:w="846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</w:rPr>
            </w:pPr>
            <w:r w:rsidRPr="007B7B79">
              <w:rPr>
                <w:rFonts w:ascii="Candara" w:hAnsi="Candara"/>
                <w:w w:val="100"/>
              </w:rPr>
              <w:t>E</w:t>
            </w:r>
          </w:p>
        </w:tc>
        <w:tc>
          <w:tcPr>
            <w:tcW w:w="1701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2268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  <w:tc>
          <w:tcPr>
            <w:tcW w:w="4928" w:type="dxa"/>
          </w:tcPr>
          <w:p w:rsidR="0065525D" w:rsidRPr="007B7B79" w:rsidRDefault="0065525D" w:rsidP="007B7B79">
            <w:pPr>
              <w:spacing w:after="120"/>
              <w:rPr>
                <w:rFonts w:ascii="Candara" w:hAnsi="Candara"/>
                <w:w w:val="100"/>
                <w:lang w:val="el-GR"/>
              </w:rPr>
            </w:pPr>
          </w:p>
        </w:tc>
      </w:tr>
    </w:tbl>
    <w:p w:rsidR="00700B1B" w:rsidRPr="007B7B79" w:rsidRDefault="00700B1B" w:rsidP="007B7B79">
      <w:pPr>
        <w:spacing w:after="120" w:line="240" w:lineRule="auto"/>
        <w:rPr>
          <w:rFonts w:ascii="Candara" w:hAnsi="Candara"/>
          <w:w w:val="100"/>
          <w:lang w:val="el-GR"/>
        </w:rPr>
      </w:pPr>
    </w:p>
    <w:p w:rsidR="008D1DA2" w:rsidRPr="007B7B79" w:rsidRDefault="008D1DA2" w:rsidP="007B7B79">
      <w:pPr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 xml:space="preserve">Παρατηρήστε και εξηγείστε γιατί ο κύβος </w:t>
      </w:r>
      <w:r w:rsidRPr="007B7B79">
        <w:rPr>
          <w:rFonts w:ascii="Candara" w:hAnsi="Candara"/>
          <w:w w:val="100"/>
        </w:rPr>
        <w:t>D</w:t>
      </w:r>
      <w:r w:rsidRPr="007B7B79">
        <w:rPr>
          <w:rFonts w:ascii="Candara" w:hAnsi="Candara"/>
          <w:w w:val="100"/>
          <w:lang w:val="el-GR"/>
        </w:rPr>
        <w:t xml:space="preserve"> και </w:t>
      </w:r>
      <w:r w:rsidRPr="007B7B79">
        <w:rPr>
          <w:rFonts w:ascii="Candara" w:hAnsi="Candara"/>
          <w:w w:val="100"/>
        </w:rPr>
        <w:t>C</w:t>
      </w:r>
      <w:r w:rsidRPr="007B7B79">
        <w:rPr>
          <w:rFonts w:ascii="Candara" w:hAnsi="Candara"/>
          <w:w w:val="100"/>
          <w:lang w:val="el-GR"/>
        </w:rPr>
        <w:t xml:space="preserve"> επιπλέει:</w:t>
      </w:r>
    </w:p>
    <w:p w:rsidR="008D1DA2" w:rsidRPr="007B7B79" w:rsidRDefault="007B7B79" w:rsidP="007B7B79">
      <w:pPr>
        <w:tabs>
          <w:tab w:val="right" w:leader="dot" w:pos="9753"/>
        </w:tabs>
        <w:spacing w:before="240"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82394C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>
      <w:pPr>
        <w:rPr>
          <w:rFonts w:ascii="Candara" w:hAnsi="Candara"/>
          <w:b/>
          <w:w w:val="100"/>
          <w:lang w:val="el-GR"/>
        </w:rPr>
      </w:pPr>
      <w:r>
        <w:rPr>
          <w:rFonts w:ascii="Candara" w:hAnsi="Candara"/>
          <w:b/>
          <w:w w:val="100"/>
          <w:lang w:val="el-GR"/>
        </w:rPr>
        <w:br w:type="page"/>
      </w:r>
    </w:p>
    <w:p w:rsidR="0082394C" w:rsidRPr="007B7B79" w:rsidRDefault="0082394C" w:rsidP="007B7B79">
      <w:pPr>
        <w:spacing w:after="120" w:line="240" w:lineRule="auto"/>
        <w:rPr>
          <w:rFonts w:ascii="Candara" w:hAnsi="Candara"/>
          <w:b/>
          <w:w w:val="100"/>
          <w:lang w:val="el-GR"/>
        </w:rPr>
      </w:pPr>
      <w:r w:rsidRPr="007B7B79">
        <w:rPr>
          <w:rFonts w:ascii="Candara" w:hAnsi="Candara"/>
          <w:b/>
          <w:w w:val="100"/>
          <w:lang w:val="el-GR"/>
        </w:rPr>
        <w:lastRenderedPageBreak/>
        <w:t>Δραστηριότητα 3 - Αξιολόγηση</w:t>
      </w:r>
    </w:p>
    <w:p w:rsidR="007B7B79" w:rsidRDefault="008D1DA2" w:rsidP="007B7B79">
      <w:pPr>
        <w:spacing w:after="120" w:line="360" w:lineRule="auto"/>
        <w:jc w:val="both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Σε ένα κατάστημα πωλε</w:t>
      </w:r>
      <w:r w:rsidR="007D014D" w:rsidRPr="007B7B79">
        <w:rPr>
          <w:rFonts w:ascii="Candara" w:hAnsi="Candara"/>
          <w:w w:val="100"/>
          <w:lang w:val="el-GR"/>
        </w:rPr>
        <w:t xml:space="preserve">ίται </w:t>
      </w:r>
      <w:r w:rsidR="00224EF8" w:rsidRPr="007B7B79">
        <w:rPr>
          <w:rFonts w:ascii="Candara" w:hAnsi="Candara"/>
          <w:w w:val="100"/>
          <w:lang w:val="el-GR"/>
        </w:rPr>
        <w:t xml:space="preserve">σιδερένιο </w:t>
      </w:r>
      <w:r w:rsidR="007D014D" w:rsidRPr="007B7B79">
        <w:rPr>
          <w:rFonts w:ascii="Candara" w:hAnsi="Candara"/>
          <w:w w:val="100"/>
          <w:lang w:val="el-GR"/>
        </w:rPr>
        <w:t xml:space="preserve">αγαλματίδιο και ο έμπορος ισχυρίζεται ότι αποτελείται από </w:t>
      </w:r>
      <w:r w:rsidR="00224EF8" w:rsidRPr="007B7B79">
        <w:rPr>
          <w:rFonts w:ascii="Candara" w:hAnsi="Candara"/>
          <w:w w:val="100"/>
          <w:lang w:val="el-GR"/>
        </w:rPr>
        <w:t>σίδερο αμιγώς (100%)</w:t>
      </w:r>
      <w:r w:rsidR="007D014D" w:rsidRPr="007B7B79">
        <w:rPr>
          <w:rFonts w:ascii="Candara" w:hAnsi="Candara"/>
          <w:w w:val="100"/>
          <w:lang w:val="el-GR"/>
        </w:rPr>
        <w:t>.</w:t>
      </w:r>
    </w:p>
    <w:p w:rsidR="008D1DA2" w:rsidRDefault="0082394C" w:rsidP="007B7B79">
      <w:pPr>
        <w:spacing w:after="120" w:line="360" w:lineRule="auto"/>
        <w:jc w:val="both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Αν γνωρίζετ</w:t>
      </w:r>
      <w:r w:rsidR="007B7B79">
        <w:rPr>
          <w:rFonts w:ascii="Candara" w:hAnsi="Candara"/>
          <w:w w:val="100"/>
          <w:lang w:val="el-GR"/>
        </w:rPr>
        <w:t>ε</w:t>
      </w:r>
      <w:r w:rsidRPr="007B7B79">
        <w:rPr>
          <w:rFonts w:ascii="Candara" w:hAnsi="Candara"/>
          <w:w w:val="100"/>
          <w:lang w:val="el-GR"/>
        </w:rPr>
        <w:t xml:space="preserve"> ότι </w:t>
      </w:r>
      <w:r w:rsidR="00224EF8" w:rsidRPr="007B7B79">
        <w:rPr>
          <w:rFonts w:ascii="Candara" w:hAnsi="Candara"/>
          <w:w w:val="100"/>
          <w:lang w:val="el-GR"/>
        </w:rPr>
        <w:t xml:space="preserve">ο σίδηρος έχει πυκνότητα 7,8 </w:t>
      </w:r>
      <w:r w:rsidR="00224EF8" w:rsidRPr="007B7B79">
        <w:rPr>
          <w:rFonts w:ascii="Candara" w:hAnsi="Candara"/>
          <w:w w:val="100"/>
        </w:rPr>
        <w:t>gr</w:t>
      </w:r>
      <w:r w:rsidR="00224EF8" w:rsidRPr="007B7B79">
        <w:rPr>
          <w:rFonts w:ascii="Candara" w:hAnsi="Candara"/>
          <w:w w:val="100"/>
          <w:lang w:val="el-GR"/>
        </w:rPr>
        <w:t>/</w:t>
      </w:r>
      <w:r w:rsidR="00224EF8" w:rsidRPr="007B7B79">
        <w:rPr>
          <w:rFonts w:ascii="Candara" w:hAnsi="Candara"/>
          <w:w w:val="100"/>
        </w:rPr>
        <w:t>ml</w:t>
      </w:r>
      <w:r w:rsidR="00224EF8" w:rsidRPr="007B7B79">
        <w:rPr>
          <w:rFonts w:ascii="Candara" w:hAnsi="Candara"/>
          <w:w w:val="100"/>
          <w:lang w:val="el-GR"/>
        </w:rPr>
        <w:t xml:space="preserve"> μ</w:t>
      </w:r>
      <w:r w:rsidR="007D014D" w:rsidRPr="007B7B79">
        <w:rPr>
          <w:rFonts w:ascii="Candara" w:hAnsi="Candara"/>
          <w:w w:val="100"/>
          <w:lang w:val="el-GR"/>
        </w:rPr>
        <w:t>πορείτε να περιγράψετε ένα πείραμα με το οποίο θα επιβεβαιώσετε ή θα απορρίψετε τον ισχυρισμό του;</w:t>
      </w:r>
      <w:bookmarkStart w:id="0" w:name="_GoBack"/>
      <w:bookmarkEnd w:id="0"/>
    </w:p>
    <w:p w:rsidR="007B7B79" w:rsidRDefault="007B7B79" w:rsidP="007B7B79">
      <w:pPr>
        <w:tabs>
          <w:tab w:val="right" w:leader="dot" w:pos="9753"/>
        </w:tabs>
        <w:spacing w:before="240"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82394C" w:rsidRPr="007B7B79" w:rsidRDefault="0082394C" w:rsidP="007B7B79">
      <w:pPr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Μπορεί</w:t>
      </w:r>
      <w:r w:rsidR="007B7B79">
        <w:rPr>
          <w:rFonts w:ascii="Candara" w:hAnsi="Candara"/>
          <w:w w:val="100"/>
          <w:lang w:val="el-GR"/>
        </w:rPr>
        <w:t>τε</w:t>
      </w:r>
      <w:r w:rsidRPr="007B7B79">
        <w:rPr>
          <w:rFonts w:ascii="Candara" w:hAnsi="Candara"/>
          <w:w w:val="100"/>
          <w:lang w:val="el-GR"/>
        </w:rPr>
        <w:t xml:space="preserve"> να εξηγήσε</w:t>
      </w:r>
      <w:r w:rsidR="007B7B79">
        <w:rPr>
          <w:rFonts w:ascii="Candara" w:hAnsi="Candara"/>
          <w:w w:val="100"/>
          <w:lang w:val="el-GR"/>
        </w:rPr>
        <w:t>τε</w:t>
      </w:r>
      <w:r w:rsidRPr="007B7B79">
        <w:rPr>
          <w:rFonts w:ascii="Candara" w:hAnsi="Candara"/>
          <w:w w:val="100"/>
          <w:lang w:val="el-GR"/>
        </w:rPr>
        <w:t xml:space="preserve"> αν το λά</w:t>
      </w:r>
      <w:r w:rsidR="007B7B79">
        <w:rPr>
          <w:rFonts w:ascii="Candara" w:hAnsi="Candara"/>
          <w:w w:val="100"/>
          <w:lang w:val="el-GR"/>
        </w:rPr>
        <w:t>δι είναι πιο πυκνό από το νερό;</w:t>
      </w:r>
    </w:p>
    <w:p w:rsidR="007B7B79" w:rsidRDefault="007B7B79" w:rsidP="007B7B79">
      <w:pPr>
        <w:tabs>
          <w:tab w:val="right" w:leader="dot" w:pos="9753"/>
        </w:tabs>
        <w:spacing w:before="240"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82394C" w:rsidRPr="007B7B79" w:rsidRDefault="0082394C" w:rsidP="007B7B79">
      <w:pPr>
        <w:spacing w:after="120" w:line="240" w:lineRule="auto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Μπορεί</w:t>
      </w:r>
      <w:r w:rsidR="007B7B79">
        <w:rPr>
          <w:rFonts w:ascii="Candara" w:hAnsi="Candara"/>
          <w:w w:val="100"/>
          <w:lang w:val="el-GR"/>
        </w:rPr>
        <w:t>τε</w:t>
      </w:r>
      <w:r w:rsidRPr="007B7B79">
        <w:rPr>
          <w:rFonts w:ascii="Candara" w:hAnsi="Candara"/>
          <w:w w:val="100"/>
          <w:lang w:val="el-GR"/>
        </w:rPr>
        <w:t xml:space="preserve"> να εξηγήσε</w:t>
      </w:r>
      <w:r w:rsidR="007B7B79">
        <w:rPr>
          <w:rFonts w:ascii="Candara" w:hAnsi="Candara"/>
          <w:w w:val="100"/>
          <w:lang w:val="el-GR"/>
        </w:rPr>
        <w:t>τε</w:t>
      </w:r>
      <w:r w:rsidRPr="007B7B79">
        <w:rPr>
          <w:rFonts w:ascii="Candara" w:hAnsi="Candara"/>
          <w:w w:val="100"/>
          <w:lang w:val="el-GR"/>
        </w:rPr>
        <w:t xml:space="preserve"> αν ένας κορμός δέντρου είναι πυκνότερος από το νερό;</w:t>
      </w:r>
    </w:p>
    <w:p w:rsidR="007B7B79" w:rsidRDefault="007B7B79" w:rsidP="007B7B79">
      <w:pPr>
        <w:tabs>
          <w:tab w:val="right" w:leader="dot" w:pos="9753"/>
        </w:tabs>
        <w:spacing w:before="240"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82394C" w:rsidRPr="007B7B79" w:rsidRDefault="0082394C" w:rsidP="007B7B79">
      <w:pPr>
        <w:spacing w:after="120" w:line="360" w:lineRule="auto"/>
        <w:jc w:val="both"/>
        <w:rPr>
          <w:rFonts w:ascii="Candara" w:hAnsi="Candara"/>
          <w:w w:val="100"/>
          <w:lang w:val="el-GR"/>
        </w:rPr>
      </w:pPr>
      <w:r w:rsidRPr="007B7B79">
        <w:rPr>
          <w:rFonts w:ascii="Candara" w:hAnsi="Candara"/>
          <w:w w:val="100"/>
          <w:lang w:val="el-GR"/>
        </w:rPr>
        <w:t>Μπορεί</w:t>
      </w:r>
      <w:r w:rsidR="007B7B79">
        <w:rPr>
          <w:rFonts w:ascii="Candara" w:hAnsi="Candara"/>
          <w:w w:val="100"/>
          <w:lang w:val="el-GR"/>
        </w:rPr>
        <w:t>τε</w:t>
      </w:r>
      <w:r w:rsidRPr="007B7B79">
        <w:rPr>
          <w:rFonts w:ascii="Candara" w:hAnsi="Candara"/>
          <w:w w:val="100"/>
          <w:lang w:val="el-GR"/>
        </w:rPr>
        <w:t xml:space="preserve"> να απαντήσε</w:t>
      </w:r>
      <w:r w:rsidR="007B7B79">
        <w:rPr>
          <w:rFonts w:ascii="Candara" w:hAnsi="Candara"/>
          <w:w w:val="100"/>
          <w:lang w:val="el-GR"/>
        </w:rPr>
        <w:t>τε</w:t>
      </w:r>
      <w:r w:rsidRPr="007B7B79">
        <w:rPr>
          <w:rFonts w:ascii="Candara" w:hAnsi="Candara"/>
          <w:w w:val="100"/>
          <w:lang w:val="el-GR"/>
        </w:rPr>
        <w:t xml:space="preserve"> τώρα για ποιο λόγο ένα μπουκάλι άδειο επιπλέει στο νερό ενώ ένα μπουκάλι γεμάτο με νερό βυθίζεται;</w:t>
      </w:r>
    </w:p>
    <w:p w:rsidR="007B7B79" w:rsidRDefault="007B7B79" w:rsidP="007B7B79">
      <w:pPr>
        <w:tabs>
          <w:tab w:val="right" w:leader="dot" w:pos="9753"/>
        </w:tabs>
        <w:spacing w:before="240"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p w:rsidR="007B7B79" w:rsidRDefault="007B7B79" w:rsidP="007B7B79">
      <w:pPr>
        <w:tabs>
          <w:tab w:val="right" w:leader="dot" w:pos="9753"/>
        </w:tabs>
        <w:spacing w:after="120" w:line="360" w:lineRule="auto"/>
        <w:rPr>
          <w:rFonts w:ascii="Candara" w:hAnsi="Candara"/>
          <w:w w:val="100"/>
          <w:lang w:val="el-GR"/>
        </w:rPr>
      </w:pPr>
      <w:r>
        <w:rPr>
          <w:rFonts w:ascii="Candara" w:hAnsi="Candara"/>
          <w:w w:val="100"/>
          <w:lang w:val="el-GR"/>
        </w:rPr>
        <w:tab/>
      </w:r>
    </w:p>
    <w:sectPr w:rsidR="007B7B79" w:rsidSect="00700B1B">
      <w:type w:val="continuous"/>
      <w:pgSz w:w="11907" w:h="16839" w:code="9"/>
      <w:pgMar w:top="993" w:right="1077" w:bottom="1440" w:left="107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45778"/>
    <w:rsid w:val="00090C26"/>
    <w:rsid w:val="001B4EF1"/>
    <w:rsid w:val="001F4D68"/>
    <w:rsid w:val="00224EF8"/>
    <w:rsid w:val="00491DCE"/>
    <w:rsid w:val="00603E37"/>
    <w:rsid w:val="0065525D"/>
    <w:rsid w:val="00700B1B"/>
    <w:rsid w:val="007B7B79"/>
    <w:rsid w:val="007D014D"/>
    <w:rsid w:val="0082394C"/>
    <w:rsid w:val="008255E7"/>
    <w:rsid w:val="008C5046"/>
    <w:rsid w:val="008D1DA2"/>
    <w:rsid w:val="00B45778"/>
    <w:rsid w:val="00C1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Times New Roman"/>
        <w:w w:val="80"/>
        <w:sz w:val="22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D1DA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7B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B7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Άγγελος Τριανταφύλλου</dc:creator>
  <cp:lastModifiedBy>School</cp:lastModifiedBy>
  <cp:revision>3</cp:revision>
  <dcterms:created xsi:type="dcterms:W3CDTF">2015-09-29T23:27:00Z</dcterms:created>
  <dcterms:modified xsi:type="dcterms:W3CDTF">2015-09-29T23:29:00Z</dcterms:modified>
</cp:coreProperties>
</file>