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8A30DE" w:rsidRPr="008A30DE">
        <w:rPr>
          <w:b/>
          <w:color w:val="FF0000"/>
          <w:sz w:val="40"/>
          <w:szCs w:val="40"/>
        </w:rPr>
        <w:t xml:space="preserve">Ορισμός του ορισμένου ολοκληρώματος και δημιουργία αρχικής συνάρτησης </w:t>
      </w:r>
      <w:r>
        <w:rPr>
          <w:b/>
          <w:sz w:val="40"/>
          <w:szCs w:val="40"/>
        </w:rPr>
        <w:t>»</w:t>
      </w:r>
    </w:p>
    <w:p w:rsidR="00B81892" w:rsidRDefault="00F74A9E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8A30DE">
        <w:rPr>
          <w:b/>
          <w:color w:val="FF0000"/>
          <w:sz w:val="40"/>
          <w:szCs w:val="40"/>
        </w:rPr>
        <w:t>1</w:t>
      </w:r>
      <w:r>
        <w:rPr>
          <w:b/>
          <w:sz w:val="40"/>
          <w:szCs w:val="40"/>
        </w:rPr>
        <w:t>»</w: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503D10" w:rsidRPr="00503D10">
        <w:rPr>
          <w:b/>
          <w:color w:val="FF0000"/>
          <w:sz w:val="40"/>
          <w:szCs w:val="40"/>
        </w:rPr>
        <w:t>Το ορισμένο ολοκλήρωμα ως όριο αθροίσματος</w:t>
      </w:r>
      <w:r>
        <w:rPr>
          <w:b/>
          <w:sz w:val="40"/>
          <w:szCs w:val="40"/>
        </w:rPr>
        <w:t>»</w:t>
      </w:r>
    </w:p>
    <w:p w:rsidR="00006F64" w:rsidRPr="00006F64" w:rsidRDefault="00006F64" w:rsidP="00006F64">
      <w:pPr>
        <w:jc w:val="center"/>
        <w:rPr>
          <w:b/>
          <w:sz w:val="32"/>
          <w:szCs w:val="32"/>
        </w:rPr>
      </w:pPr>
      <w:r w:rsidRPr="00006F64">
        <w:rPr>
          <w:b/>
          <w:sz w:val="32"/>
          <w:szCs w:val="32"/>
        </w:rPr>
        <w:t>Υπότιτλος: «</w:t>
      </w:r>
      <w:bookmarkStart w:id="0" w:name="_Toc422331484"/>
      <w:r w:rsidRPr="00006F64">
        <w:rPr>
          <w:b/>
          <w:bCs/>
          <w:color w:val="4F81BD" w:themeColor="accent1"/>
          <w:sz w:val="32"/>
          <w:szCs w:val="32"/>
        </w:rPr>
        <w:t xml:space="preserve">Προσέγγιση του ολοκληρώματος με γεωμετρική </w:t>
      </w:r>
      <w:bookmarkEnd w:id="0"/>
      <w:r w:rsidR="00503D10" w:rsidRPr="00503D10">
        <w:rPr>
          <w:b/>
          <w:bCs/>
          <w:color w:val="4F81BD" w:themeColor="accent1"/>
          <w:sz w:val="32"/>
          <w:szCs w:val="32"/>
        </w:rPr>
        <w:t>ερμηνεία – ορισμός εμβαδού</w:t>
      </w:r>
      <w:r w:rsidRPr="00006F64">
        <w:rPr>
          <w:b/>
          <w:sz w:val="32"/>
          <w:szCs w:val="32"/>
        </w:rPr>
        <w:t>»</w:t>
      </w:r>
    </w:p>
    <w:p w:rsidR="00B81892" w:rsidRDefault="00F74A9E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B81892" w:rsidRDefault="00B81892" w:rsidP="00B818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503D10">
        <w:rPr>
          <w:b/>
          <w:color w:val="FF0000"/>
          <w:sz w:val="40"/>
          <w:szCs w:val="40"/>
        </w:rPr>
        <w:t>3</w:t>
      </w:r>
      <w:r w:rsidR="00FA625C">
        <w:rPr>
          <w:b/>
          <w:color w:val="FF0000"/>
          <w:sz w:val="40"/>
          <w:szCs w:val="40"/>
        </w:rPr>
        <w:t>0</w:t>
      </w:r>
      <w:r w:rsidR="00006F64">
        <w:rPr>
          <w:b/>
          <w:color w:val="FF0000"/>
          <w:sz w:val="40"/>
          <w:szCs w:val="40"/>
        </w:rPr>
        <w:t>΄</w:t>
      </w:r>
    </w:p>
    <w:p w:rsidR="00503D10" w:rsidRPr="00503D10" w:rsidRDefault="00503D10" w:rsidP="00503D10">
      <w:pPr>
        <w:spacing w:after="120"/>
        <w:jc w:val="both"/>
        <w:rPr>
          <w:color w:val="0000FF" w:themeColor="hyperlink"/>
          <w:u w:val="single"/>
        </w:rPr>
      </w:pPr>
      <w:r w:rsidRPr="00503D10">
        <w:t xml:space="preserve">Σχετικό αρχείο λογισμικού </w:t>
      </w:r>
      <w:hyperlink r:id="rId6" w:history="1">
        <w:r w:rsidRPr="00503D10">
          <w:rPr>
            <w:color w:val="0000FF" w:themeColor="hyperlink"/>
            <w:u w:val="single"/>
          </w:rPr>
          <w:t>ορισμένο ολοκλήρωμα – εισαγωγή</w:t>
        </w:r>
      </w:hyperlink>
    </w:p>
    <w:p w:rsidR="00503D10" w:rsidRPr="00503D10" w:rsidRDefault="00503D10" w:rsidP="00503D10">
      <w:pPr>
        <w:spacing w:after="120"/>
        <w:jc w:val="both"/>
        <w:rPr>
          <w:b/>
        </w:rPr>
      </w:pPr>
    </w:p>
    <w:p w:rsidR="00503D10" w:rsidRPr="00503D10" w:rsidRDefault="00503D10" w:rsidP="00503D10">
      <w:pPr>
        <w:shd w:val="clear" w:color="auto" w:fill="C6D9F1" w:themeFill="text2" w:themeFillTint="33"/>
        <w:spacing w:after="120"/>
        <w:jc w:val="center"/>
        <w:rPr>
          <w:b/>
        </w:rPr>
      </w:pPr>
      <w:r w:rsidRPr="00503D10">
        <w:rPr>
          <w:b/>
        </w:rPr>
        <w:t>ΜΕ ΤΙ ΘΑ ΑΣΧΟΛΗΘΟΥΜΕ</w:t>
      </w:r>
    </w:p>
    <w:p w:rsidR="00503D10" w:rsidRPr="00503D10" w:rsidRDefault="00503D10" w:rsidP="00503D10">
      <w:pPr>
        <w:keepNext/>
        <w:framePr w:dropCap="drop" w:lines="2" w:wrap="around" w:vAnchor="text" w:hAnchor="text"/>
        <w:shd w:val="clear" w:color="auto" w:fill="C6D9F1" w:themeFill="text2" w:themeFillTint="33"/>
        <w:spacing w:line="634" w:lineRule="exact"/>
        <w:jc w:val="both"/>
        <w:textAlignment w:val="baseline"/>
        <w:rPr>
          <w:rFonts w:cstheme="minorHAnsi"/>
          <w:position w:val="-2"/>
          <w:sz w:val="73"/>
        </w:rPr>
      </w:pPr>
      <w:r w:rsidRPr="00503D10">
        <w:rPr>
          <w:rFonts w:cstheme="minorHAnsi"/>
          <w:position w:val="-2"/>
          <w:sz w:val="73"/>
        </w:rPr>
        <w:t>Θ</w:t>
      </w:r>
    </w:p>
    <w:p w:rsidR="00503D10" w:rsidRPr="00503D10" w:rsidRDefault="00503D10" w:rsidP="00503D10">
      <w:pPr>
        <w:shd w:val="clear" w:color="auto" w:fill="C6D9F1" w:themeFill="text2" w:themeFillTint="33"/>
        <w:spacing w:after="120"/>
        <w:jc w:val="both"/>
      </w:pPr>
      <w:r w:rsidRPr="00503D10">
        <w:t xml:space="preserve">α προσπαθήσουμε να υπολογίσουμε το εμβαδόν του χωρίου που ορίζεται από τη γραφική παράσταση μιας συνεχούς θετικής συνάρτησης </w:t>
      </w:r>
      <w:r w:rsidRPr="00503D10">
        <w:rPr>
          <w:lang w:val="en-US"/>
        </w:rPr>
        <w:t>f</w:t>
      </w:r>
      <w:r w:rsidRPr="00503D10">
        <w:t xml:space="preserve">, τον άξονα </w:t>
      </w:r>
      <w:r w:rsidRPr="00503D10">
        <w:rPr>
          <w:lang w:val="en-US"/>
        </w:rPr>
        <w:t>x</w:t>
      </w:r>
      <w:r w:rsidRPr="00503D10">
        <w:t>΄</w:t>
      </w:r>
      <w:r w:rsidRPr="00503D10">
        <w:rPr>
          <w:lang w:val="en-US"/>
        </w:rPr>
        <w:t>x</w:t>
      </w:r>
      <w:r w:rsidRPr="00503D10">
        <w:t xml:space="preserve"> και τις ευθείες με εξισώσεις </w:t>
      </w:r>
      <w:r w:rsidRPr="00503D10">
        <w:rPr>
          <w:lang w:val="en-US"/>
        </w:rPr>
        <w:t>x</w:t>
      </w:r>
      <w:r w:rsidRPr="00503D10">
        <w:t xml:space="preserve"> = α  και </w:t>
      </w:r>
      <w:r w:rsidRPr="00503D10">
        <w:rPr>
          <w:lang w:val="en-US"/>
        </w:rPr>
        <w:t>x</w:t>
      </w:r>
      <w:r w:rsidRPr="00503D10">
        <w:t xml:space="preserve"> = β.</w:t>
      </w:r>
    </w:p>
    <w:p w:rsidR="00503D10" w:rsidRPr="00503D10" w:rsidRDefault="00503D10" w:rsidP="00503D10">
      <w:pPr>
        <w:spacing w:after="120"/>
        <w:jc w:val="both"/>
      </w:pPr>
    </w:p>
    <w:p w:rsidR="00503D10" w:rsidRPr="00503D10" w:rsidRDefault="00503D10" w:rsidP="00F74A9E">
      <w:pPr>
        <w:numPr>
          <w:ilvl w:val="0"/>
          <w:numId w:val="1"/>
        </w:numPr>
        <w:spacing w:before="120"/>
        <w:jc w:val="both"/>
      </w:pPr>
      <w:r w:rsidRPr="00503D10">
        <w:t xml:space="preserve">Εμφανίστε το «κάτω άθροισμα» και σύρετε το δρομέα </w:t>
      </w:r>
      <w:r w:rsidRPr="00503D10">
        <w:rPr>
          <w:lang w:val="en-US"/>
        </w:rPr>
        <w:t>n</w:t>
      </w:r>
      <w:r w:rsidRPr="00503D10">
        <w:t>. Τι παρατηρείτε;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2"/>
      </w:tblGrid>
      <w:tr w:rsidR="00503D10" w:rsidRPr="00503D10" w:rsidTr="00EA424D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03D10" w:rsidRPr="00503D10" w:rsidRDefault="00503D10" w:rsidP="00F74A9E">
            <w:pPr>
              <w:spacing w:before="120" w:after="0"/>
            </w:pPr>
          </w:p>
        </w:tc>
      </w:tr>
    </w:tbl>
    <w:p w:rsidR="00503D10" w:rsidRPr="00503D10" w:rsidRDefault="00503D10" w:rsidP="00F74A9E">
      <w:pPr>
        <w:numPr>
          <w:ilvl w:val="0"/>
          <w:numId w:val="1"/>
        </w:numPr>
        <w:spacing w:before="120"/>
        <w:jc w:val="both"/>
      </w:pPr>
      <w:r w:rsidRPr="00503D10">
        <w:t>Επαναλάβετε την παραπάνω ερώτηση για το «πάνω άθροισμα»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2"/>
      </w:tblGrid>
      <w:tr w:rsidR="00503D10" w:rsidRPr="00503D10" w:rsidTr="00EA424D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03D10" w:rsidRPr="00503D10" w:rsidRDefault="00503D10" w:rsidP="00F74A9E">
            <w:pPr>
              <w:spacing w:before="120" w:after="0"/>
            </w:pPr>
          </w:p>
        </w:tc>
      </w:tr>
    </w:tbl>
    <w:p w:rsidR="00503D10" w:rsidRPr="00503D10" w:rsidRDefault="00503D10" w:rsidP="00F74A9E">
      <w:pPr>
        <w:numPr>
          <w:ilvl w:val="0"/>
          <w:numId w:val="1"/>
        </w:numPr>
        <w:spacing w:before="120"/>
        <w:jc w:val="both"/>
      </w:pPr>
      <w:r w:rsidRPr="00503D10">
        <w:t xml:space="preserve">Προτείνετε έναν τρόπο για να βρούμε το εμβαδόν του χωρίου </w:t>
      </w:r>
      <w:proofErr w:type="spellStart"/>
      <w:r w:rsidRPr="00503D10">
        <w:t>ΑΒΓΔ</w:t>
      </w:r>
      <w:proofErr w:type="spellEnd"/>
      <w:r w:rsidRPr="00503D10"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2"/>
      </w:tblGrid>
      <w:tr w:rsidR="00503D10" w:rsidRPr="00503D10" w:rsidTr="00EA424D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03D10" w:rsidRPr="00503D10" w:rsidRDefault="00503D10" w:rsidP="00F74A9E">
            <w:pPr>
              <w:spacing w:before="120" w:after="0"/>
            </w:pPr>
          </w:p>
        </w:tc>
      </w:tr>
    </w:tbl>
    <w:p w:rsidR="00503D10" w:rsidRPr="00503D10" w:rsidRDefault="00503D10" w:rsidP="00F74A9E">
      <w:pPr>
        <w:numPr>
          <w:ilvl w:val="0"/>
          <w:numId w:val="1"/>
        </w:numPr>
        <w:spacing w:before="120"/>
        <w:jc w:val="both"/>
      </w:pPr>
      <w:r w:rsidRPr="00503D10">
        <w:t xml:space="preserve">Πώς βρίσκουμε το </w:t>
      </w:r>
      <w:r w:rsidR="00F74A9E">
        <w:t>«</w:t>
      </w:r>
      <w:r w:rsidRPr="00503D10">
        <w:t>κάτω άθροισμα</w:t>
      </w:r>
      <w:r w:rsidR="00F74A9E">
        <w:t>»</w:t>
      </w:r>
      <w:r w:rsidRPr="00503D10">
        <w:t xml:space="preserve">;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2"/>
      </w:tblGrid>
      <w:tr w:rsidR="00503D10" w:rsidRPr="00503D10" w:rsidTr="00EA424D">
        <w:tc>
          <w:tcPr>
            <w:tcW w:w="816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03D10" w:rsidRPr="00503D10" w:rsidRDefault="00503D10" w:rsidP="00F74A9E">
            <w:pPr>
              <w:spacing w:before="120" w:after="0"/>
            </w:pPr>
          </w:p>
        </w:tc>
      </w:tr>
    </w:tbl>
    <w:p w:rsidR="00503D10" w:rsidRPr="00503D10" w:rsidRDefault="00503D10" w:rsidP="00F74A9E">
      <w:pPr>
        <w:numPr>
          <w:ilvl w:val="0"/>
          <w:numId w:val="1"/>
        </w:numPr>
        <w:spacing w:before="120"/>
        <w:jc w:val="both"/>
      </w:pPr>
      <w:r w:rsidRPr="00503D10">
        <w:t xml:space="preserve">Προτείνετε έναν τρόπο για να βρούμε το εμβαδόν του χωρίου </w:t>
      </w:r>
      <w:proofErr w:type="spellStart"/>
      <w:r w:rsidRPr="00503D10">
        <w:t>ΑΒΓΔ</w:t>
      </w:r>
      <w:proofErr w:type="spellEnd"/>
      <w:r w:rsidRPr="00503D10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3D10" w:rsidRPr="00503D10" w:rsidTr="00EA424D">
        <w:trPr>
          <w:trHeight w:val="397"/>
        </w:trPr>
        <w:tc>
          <w:tcPr>
            <w:tcW w:w="8522" w:type="dxa"/>
          </w:tcPr>
          <w:p w:rsidR="00503D10" w:rsidRPr="00503D10" w:rsidRDefault="00503D10" w:rsidP="00503D10"/>
        </w:tc>
      </w:tr>
      <w:tr w:rsidR="00503D10" w:rsidRPr="00503D10" w:rsidTr="00EA424D">
        <w:trPr>
          <w:trHeight w:val="397"/>
        </w:trPr>
        <w:tc>
          <w:tcPr>
            <w:tcW w:w="8522" w:type="dxa"/>
          </w:tcPr>
          <w:p w:rsidR="00503D10" w:rsidRPr="00503D10" w:rsidRDefault="00503D10" w:rsidP="00503D10"/>
        </w:tc>
      </w:tr>
    </w:tbl>
    <w:p w:rsidR="00503D10" w:rsidRPr="00503D10" w:rsidRDefault="00503D10" w:rsidP="00503D10">
      <w:pPr>
        <w:spacing w:after="120"/>
        <w:jc w:val="both"/>
      </w:pPr>
    </w:p>
    <w:p w:rsidR="008A30DE" w:rsidRDefault="008A30DE">
      <w:bookmarkStart w:id="1" w:name="_GoBack"/>
      <w:bookmarkEnd w:id="1"/>
    </w:p>
    <w:sectPr w:rsidR="008A30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81B"/>
    <w:multiLevelType w:val="hybridMultilevel"/>
    <w:tmpl w:val="547EB678"/>
    <w:lvl w:ilvl="0" w:tplc="57D04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2"/>
    <w:rsid w:val="00006F64"/>
    <w:rsid w:val="001548DC"/>
    <w:rsid w:val="002A54DE"/>
    <w:rsid w:val="00307936"/>
    <w:rsid w:val="003C7D56"/>
    <w:rsid w:val="00503D10"/>
    <w:rsid w:val="00521B84"/>
    <w:rsid w:val="00584CD5"/>
    <w:rsid w:val="008957EA"/>
    <w:rsid w:val="008A30DE"/>
    <w:rsid w:val="00A31AD1"/>
    <w:rsid w:val="00B81892"/>
    <w:rsid w:val="00B961BB"/>
    <w:rsid w:val="00F74A9E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7D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D10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36"/>
  </w:style>
  <w:style w:type="paragraph" w:styleId="3">
    <w:name w:val="heading 3"/>
    <w:basedOn w:val="a"/>
    <w:next w:val="a"/>
    <w:link w:val="3Char"/>
    <w:uiPriority w:val="9"/>
    <w:unhideWhenUsed/>
    <w:qFormat/>
    <w:rsid w:val="00006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06F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A625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7D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D10"/>
    <w:pPr>
      <w:spacing w:after="12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efinite%20integral-partial%20sums.g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 0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mstb</dc:creator>
  <cp:lastModifiedBy>mstb</cp:lastModifiedBy>
  <cp:revision>3</cp:revision>
  <dcterms:created xsi:type="dcterms:W3CDTF">2015-07-04T17:07:00Z</dcterms:created>
  <dcterms:modified xsi:type="dcterms:W3CDTF">2015-07-04T17:15:00Z</dcterms:modified>
</cp:coreProperties>
</file>