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E5" w:rsidRPr="00525C84" w:rsidRDefault="00C8122E" w:rsidP="007A07E5">
      <w:pPr>
        <w:jc w:val="center"/>
        <w:rPr>
          <w:rFonts w:ascii="Times New Roman" w:hAnsi="Times New Roman" w:cs="Times New Roman"/>
          <w:b/>
          <w:caps/>
          <w:sz w:val="24"/>
          <w:szCs w:val="24"/>
        </w:rPr>
      </w:pPr>
      <w:r w:rsidRPr="00525C84">
        <w:rPr>
          <w:rFonts w:ascii="Times New Roman" w:hAnsi="Times New Roman" w:cs="Times New Roman"/>
          <w:b/>
          <w:caps/>
          <w:sz w:val="24"/>
          <w:szCs w:val="24"/>
        </w:rPr>
        <w:t>Φύλλο εργασίας</w:t>
      </w:r>
    </w:p>
    <w:p w:rsidR="007A07E5" w:rsidRPr="00525C84" w:rsidRDefault="000E4B51" w:rsidP="000E4B51">
      <w:pPr>
        <w:pStyle w:val="a3"/>
        <w:numPr>
          <w:ilvl w:val="0"/>
          <w:numId w:val="4"/>
        </w:numPr>
        <w:rPr>
          <w:rFonts w:ascii="Times New Roman" w:hAnsi="Times New Roman" w:cs="Times New Roman"/>
          <w:b/>
          <w:sz w:val="24"/>
          <w:szCs w:val="24"/>
        </w:rPr>
      </w:pPr>
      <w:r w:rsidRPr="00525C84">
        <w:rPr>
          <w:rFonts w:ascii="Times New Roman" w:hAnsi="Times New Roman" w:cs="Times New Roman"/>
          <w:b/>
          <w:sz w:val="24"/>
          <w:szCs w:val="24"/>
        </w:rPr>
        <w:t>Αποστολή</w:t>
      </w:r>
      <w:r w:rsidR="00142DCC" w:rsidRPr="00525C84">
        <w:rPr>
          <w:rFonts w:ascii="Times New Roman" w:hAnsi="Times New Roman" w:cs="Times New Roman"/>
          <w:b/>
          <w:sz w:val="24"/>
          <w:szCs w:val="24"/>
        </w:rPr>
        <w:t xml:space="preserve"> των ομάδων</w:t>
      </w:r>
    </w:p>
    <w:p w:rsidR="004B44CA" w:rsidRPr="00525C84" w:rsidRDefault="00BE2191" w:rsidP="004B44CA">
      <w:pPr>
        <w:rPr>
          <w:rFonts w:ascii="Times New Roman" w:hAnsi="Times New Roman" w:cs="Times New Roman"/>
          <w:sz w:val="24"/>
          <w:szCs w:val="24"/>
          <w:u w:val="single"/>
        </w:rPr>
      </w:pPr>
      <w:r w:rsidRPr="00525C84">
        <w:rPr>
          <w:rFonts w:ascii="Times New Roman" w:hAnsi="Times New Roman" w:cs="Times New Roman"/>
          <w:sz w:val="24"/>
          <w:szCs w:val="24"/>
        </w:rPr>
        <w:t xml:space="preserve">Με </w:t>
      </w:r>
      <w:r w:rsidR="00361F40" w:rsidRPr="00525C84">
        <w:rPr>
          <w:rFonts w:ascii="Times New Roman" w:hAnsi="Times New Roman" w:cs="Times New Roman"/>
          <w:sz w:val="24"/>
          <w:szCs w:val="24"/>
        </w:rPr>
        <w:t xml:space="preserve">βάση </w:t>
      </w:r>
      <w:r w:rsidRPr="00525C84">
        <w:rPr>
          <w:rFonts w:ascii="Times New Roman" w:hAnsi="Times New Roman" w:cs="Times New Roman"/>
          <w:sz w:val="24"/>
          <w:szCs w:val="24"/>
        </w:rPr>
        <w:t>τις διαθέσιμες πηγές του φύλλου</w:t>
      </w:r>
      <w:r w:rsidR="001375D1" w:rsidRPr="00525C84">
        <w:rPr>
          <w:rFonts w:ascii="Times New Roman" w:hAnsi="Times New Roman" w:cs="Times New Roman"/>
          <w:sz w:val="24"/>
          <w:szCs w:val="24"/>
        </w:rPr>
        <w:t xml:space="preserve"> και </w:t>
      </w:r>
      <w:r w:rsidR="004B44CA" w:rsidRPr="00525C84">
        <w:rPr>
          <w:rFonts w:ascii="Times New Roman" w:hAnsi="Times New Roman" w:cs="Times New Roman"/>
          <w:sz w:val="24"/>
          <w:szCs w:val="24"/>
        </w:rPr>
        <w:t xml:space="preserve">τυχόν πρόσθετες πληροφορίες από </w:t>
      </w:r>
      <w:r w:rsidR="001375D1" w:rsidRPr="00525C84">
        <w:rPr>
          <w:rFonts w:ascii="Times New Roman" w:hAnsi="Times New Roman" w:cs="Times New Roman"/>
          <w:sz w:val="24"/>
          <w:szCs w:val="24"/>
        </w:rPr>
        <w:t xml:space="preserve">προσωπική αναζήτησή σας στο διαδίκτυο, </w:t>
      </w:r>
      <w:r w:rsidR="004642E5" w:rsidRPr="00525C84">
        <w:rPr>
          <w:rFonts w:ascii="Times New Roman" w:hAnsi="Times New Roman" w:cs="Times New Roman"/>
          <w:sz w:val="24"/>
          <w:szCs w:val="24"/>
        </w:rPr>
        <w:t>θα π</w:t>
      </w:r>
      <w:r w:rsidR="004B44CA" w:rsidRPr="00525C84">
        <w:rPr>
          <w:rFonts w:ascii="Times New Roman" w:hAnsi="Times New Roman" w:cs="Times New Roman"/>
          <w:sz w:val="24"/>
          <w:szCs w:val="24"/>
        </w:rPr>
        <w:t>ροσπαθήσετε  να αναδείξετε</w:t>
      </w:r>
      <w:r w:rsidR="004642E5" w:rsidRPr="00525C84">
        <w:rPr>
          <w:rFonts w:ascii="Times New Roman" w:hAnsi="Times New Roman" w:cs="Times New Roman"/>
          <w:sz w:val="24"/>
          <w:szCs w:val="24"/>
        </w:rPr>
        <w:t xml:space="preserve"> </w:t>
      </w:r>
      <w:r w:rsidR="00142DCC" w:rsidRPr="00525C84">
        <w:rPr>
          <w:rFonts w:ascii="Times New Roman" w:hAnsi="Times New Roman" w:cs="Times New Roman"/>
          <w:sz w:val="24"/>
          <w:szCs w:val="24"/>
        </w:rPr>
        <w:t xml:space="preserve">τους </w:t>
      </w:r>
      <w:r w:rsidR="00142DCC" w:rsidRPr="00F056E5">
        <w:rPr>
          <w:rFonts w:ascii="Times New Roman" w:hAnsi="Times New Roman" w:cs="Times New Roman"/>
          <w:b/>
          <w:sz w:val="24"/>
          <w:szCs w:val="24"/>
        </w:rPr>
        <w:t>τρόπους</w:t>
      </w:r>
      <w:r w:rsidR="00142DCC" w:rsidRPr="00525C84">
        <w:rPr>
          <w:rFonts w:ascii="Times New Roman" w:hAnsi="Times New Roman" w:cs="Times New Roman"/>
          <w:sz w:val="24"/>
          <w:szCs w:val="24"/>
        </w:rPr>
        <w:t xml:space="preserve"> με τους οποίους η επαφή των </w:t>
      </w:r>
      <w:r w:rsidR="00142DCC" w:rsidRPr="00525C84">
        <w:rPr>
          <w:rFonts w:ascii="Times New Roman" w:hAnsi="Times New Roman" w:cs="Times New Roman"/>
          <w:sz w:val="24"/>
          <w:szCs w:val="24"/>
          <w:u w:val="single"/>
        </w:rPr>
        <w:t xml:space="preserve">Ευρωπαίων με τις Νέες Χώρες </w:t>
      </w:r>
      <w:r w:rsidR="00354F9A" w:rsidRPr="00525C84">
        <w:rPr>
          <w:rFonts w:ascii="Times New Roman" w:hAnsi="Times New Roman" w:cs="Times New Roman"/>
          <w:sz w:val="24"/>
          <w:szCs w:val="24"/>
          <w:u w:val="single"/>
        </w:rPr>
        <w:t xml:space="preserve">διαμόρφωσε </w:t>
      </w:r>
      <w:r w:rsidR="00142DCC" w:rsidRPr="00525C84">
        <w:rPr>
          <w:rFonts w:ascii="Times New Roman" w:hAnsi="Times New Roman" w:cs="Times New Roman"/>
          <w:sz w:val="24"/>
          <w:szCs w:val="24"/>
          <w:u w:val="single"/>
        </w:rPr>
        <w:t xml:space="preserve">την ευρωπαϊκή </w:t>
      </w:r>
      <w:r w:rsidR="00674B51" w:rsidRPr="00525C84">
        <w:rPr>
          <w:rFonts w:ascii="Times New Roman" w:hAnsi="Times New Roman" w:cs="Times New Roman"/>
          <w:sz w:val="24"/>
          <w:szCs w:val="24"/>
          <w:u w:val="single"/>
        </w:rPr>
        <w:t xml:space="preserve">ταυτότητα </w:t>
      </w:r>
      <w:r w:rsidR="00142DCC" w:rsidRPr="00525C84">
        <w:rPr>
          <w:rFonts w:ascii="Times New Roman" w:hAnsi="Times New Roman" w:cs="Times New Roman"/>
          <w:sz w:val="24"/>
          <w:szCs w:val="24"/>
          <w:u w:val="single"/>
        </w:rPr>
        <w:t xml:space="preserve">σε επίπεδο οικονομικό, κοινωνικοπολιτικό και αξιακό. </w:t>
      </w:r>
      <w:r w:rsidR="00142DCC" w:rsidRPr="00182F51">
        <w:rPr>
          <w:rFonts w:ascii="Times New Roman" w:hAnsi="Times New Roman" w:cs="Times New Roman"/>
          <w:sz w:val="24"/>
          <w:szCs w:val="24"/>
        </w:rPr>
        <w:t>Συγκεκριμένα,</w:t>
      </w:r>
      <w:r w:rsidR="00142DCC" w:rsidRPr="00525C84">
        <w:rPr>
          <w:rFonts w:ascii="Times New Roman" w:hAnsi="Times New Roman" w:cs="Times New Roman"/>
          <w:sz w:val="24"/>
          <w:szCs w:val="24"/>
          <w:u w:val="single"/>
        </w:rPr>
        <w:t xml:space="preserve"> </w:t>
      </w:r>
      <w:r w:rsidR="00142DCC" w:rsidRPr="00525C84">
        <w:rPr>
          <w:rFonts w:ascii="Times New Roman" w:hAnsi="Times New Roman" w:cs="Times New Roman"/>
          <w:sz w:val="24"/>
          <w:szCs w:val="24"/>
        </w:rPr>
        <w:t>α</w:t>
      </w:r>
      <w:r w:rsidR="007A7498" w:rsidRPr="00525C84">
        <w:rPr>
          <w:rFonts w:ascii="Times New Roman" w:hAnsi="Times New Roman" w:cs="Times New Roman"/>
          <w:sz w:val="24"/>
          <w:szCs w:val="24"/>
        </w:rPr>
        <w:t xml:space="preserve">φού συνεργαστείτε με τα μέλη </w:t>
      </w:r>
      <w:r w:rsidR="002A0824" w:rsidRPr="00525C84">
        <w:rPr>
          <w:rFonts w:ascii="Times New Roman" w:hAnsi="Times New Roman" w:cs="Times New Roman"/>
          <w:sz w:val="24"/>
          <w:szCs w:val="24"/>
        </w:rPr>
        <w:t xml:space="preserve">της ομάδας σας, αναλαμβάνετε να </w:t>
      </w:r>
      <w:r w:rsidR="007A7498" w:rsidRPr="00525C84">
        <w:rPr>
          <w:rFonts w:ascii="Times New Roman" w:hAnsi="Times New Roman" w:cs="Times New Roman"/>
          <w:sz w:val="24"/>
          <w:szCs w:val="24"/>
        </w:rPr>
        <w:t xml:space="preserve">κατασκευάσετε τη δική σας </w:t>
      </w:r>
      <w:r w:rsidR="00FB3B7D" w:rsidRPr="00525C84">
        <w:rPr>
          <w:rFonts w:ascii="Times New Roman" w:hAnsi="Times New Roman" w:cs="Times New Roman"/>
          <w:sz w:val="24"/>
          <w:szCs w:val="24"/>
        </w:rPr>
        <w:t xml:space="preserve">παρουσίαση </w:t>
      </w:r>
      <w:r w:rsidR="004B44CA" w:rsidRPr="00525C84">
        <w:rPr>
          <w:rFonts w:ascii="Times New Roman" w:hAnsi="Times New Roman" w:cs="Times New Roman"/>
          <w:sz w:val="24"/>
          <w:szCs w:val="24"/>
        </w:rPr>
        <w:t>απαντώντας στις παρακάτω δραστηριότητες</w:t>
      </w:r>
      <w:r w:rsidR="00FB3B7D" w:rsidRPr="00525C84">
        <w:rPr>
          <w:rFonts w:ascii="Times New Roman" w:hAnsi="Times New Roman" w:cs="Times New Roman"/>
          <w:sz w:val="24"/>
          <w:szCs w:val="24"/>
        </w:rPr>
        <w:t xml:space="preserve"> και δίνοντας στην εργασία σας </w:t>
      </w:r>
      <w:proofErr w:type="spellStart"/>
      <w:r w:rsidR="00FB3B7D" w:rsidRPr="00525C84">
        <w:rPr>
          <w:rFonts w:ascii="Times New Roman" w:hAnsi="Times New Roman" w:cs="Times New Roman"/>
          <w:b/>
          <w:sz w:val="24"/>
          <w:szCs w:val="24"/>
        </w:rPr>
        <w:t>πολυμεσική</w:t>
      </w:r>
      <w:proofErr w:type="spellEnd"/>
      <w:r w:rsidR="00FB3B7D" w:rsidRPr="00525C84">
        <w:rPr>
          <w:rFonts w:ascii="Times New Roman" w:hAnsi="Times New Roman" w:cs="Times New Roman"/>
          <w:sz w:val="24"/>
          <w:szCs w:val="24"/>
        </w:rPr>
        <w:t xml:space="preserve"> μορφή </w:t>
      </w:r>
      <w:r w:rsidR="009A04EF" w:rsidRPr="00525C84">
        <w:rPr>
          <w:rFonts w:ascii="Times New Roman" w:hAnsi="Times New Roman" w:cs="Times New Roman"/>
          <w:sz w:val="24"/>
          <w:szCs w:val="24"/>
        </w:rPr>
        <w:t>(κείμενο, εικόνες, χάρτες, διαγράμματα)</w:t>
      </w:r>
    </w:p>
    <w:p w:rsidR="00284AEE" w:rsidRPr="00525C84" w:rsidRDefault="00354F9A" w:rsidP="00C5077B">
      <w:pPr>
        <w:rPr>
          <w:rFonts w:ascii="Times New Roman" w:hAnsi="Times New Roman" w:cs="Times New Roman"/>
          <w:b/>
          <w:sz w:val="24"/>
          <w:szCs w:val="24"/>
        </w:rPr>
      </w:pPr>
      <w:r w:rsidRPr="00525C84">
        <w:rPr>
          <w:rFonts w:ascii="Times New Roman" w:hAnsi="Times New Roman" w:cs="Times New Roman"/>
          <w:b/>
          <w:sz w:val="24"/>
          <w:szCs w:val="24"/>
        </w:rPr>
        <w:t>Συλλογικές δραστηριότητες</w:t>
      </w:r>
    </w:p>
    <w:p w:rsidR="004013D6" w:rsidRPr="00525C84" w:rsidRDefault="006912E5" w:rsidP="00D87A92">
      <w:pPr>
        <w:pStyle w:val="a3"/>
        <w:numPr>
          <w:ilvl w:val="0"/>
          <w:numId w:val="9"/>
        </w:numPr>
        <w:rPr>
          <w:rFonts w:ascii="Times New Roman" w:hAnsi="Times New Roman" w:cs="Times New Roman"/>
          <w:sz w:val="24"/>
          <w:szCs w:val="24"/>
        </w:rPr>
      </w:pPr>
      <w:r w:rsidRPr="00525C84">
        <w:rPr>
          <w:rFonts w:ascii="Times New Roman" w:hAnsi="Times New Roman" w:cs="Times New Roman"/>
          <w:sz w:val="24"/>
          <w:szCs w:val="24"/>
        </w:rPr>
        <w:t xml:space="preserve">Αξιοποιώντας </w:t>
      </w:r>
      <w:r w:rsidR="00354F9A" w:rsidRPr="00525C84">
        <w:rPr>
          <w:rFonts w:ascii="Times New Roman" w:hAnsi="Times New Roman" w:cs="Times New Roman"/>
          <w:sz w:val="24"/>
          <w:szCs w:val="24"/>
        </w:rPr>
        <w:t xml:space="preserve">το παράθεμα </w:t>
      </w:r>
      <w:r w:rsidR="00354F9A" w:rsidRPr="00525C84">
        <w:rPr>
          <w:rFonts w:ascii="Times New Roman" w:hAnsi="Times New Roman" w:cs="Times New Roman"/>
          <w:b/>
          <w:sz w:val="24"/>
          <w:szCs w:val="24"/>
        </w:rPr>
        <w:t>1</w:t>
      </w:r>
      <w:r w:rsidR="00354F9A" w:rsidRPr="00525C84">
        <w:rPr>
          <w:rFonts w:ascii="Times New Roman" w:hAnsi="Times New Roman" w:cs="Times New Roman"/>
          <w:sz w:val="24"/>
          <w:szCs w:val="24"/>
        </w:rPr>
        <w:t>, το διάγραμμα</w:t>
      </w:r>
      <w:r w:rsidR="00332FFF" w:rsidRPr="00525C84">
        <w:rPr>
          <w:rFonts w:ascii="Times New Roman" w:hAnsi="Times New Roman" w:cs="Times New Roman"/>
          <w:sz w:val="24"/>
          <w:szCs w:val="24"/>
        </w:rPr>
        <w:t xml:space="preserve"> </w:t>
      </w:r>
      <w:r w:rsidR="00332FFF" w:rsidRPr="00525C84">
        <w:rPr>
          <w:rFonts w:ascii="Times New Roman" w:hAnsi="Times New Roman" w:cs="Times New Roman"/>
          <w:b/>
          <w:sz w:val="24"/>
          <w:szCs w:val="24"/>
        </w:rPr>
        <w:t>1</w:t>
      </w:r>
      <w:r w:rsidR="00354F9A" w:rsidRPr="00525C84">
        <w:rPr>
          <w:rFonts w:ascii="Times New Roman" w:hAnsi="Times New Roman" w:cs="Times New Roman"/>
          <w:sz w:val="24"/>
          <w:szCs w:val="24"/>
        </w:rPr>
        <w:t xml:space="preserve"> </w:t>
      </w:r>
      <w:r w:rsidR="009A04EF" w:rsidRPr="00525C84">
        <w:rPr>
          <w:rFonts w:ascii="Times New Roman" w:hAnsi="Times New Roman" w:cs="Times New Roman"/>
          <w:sz w:val="24"/>
          <w:szCs w:val="24"/>
        </w:rPr>
        <w:t xml:space="preserve">και τον χάρτη να </w:t>
      </w:r>
      <w:r w:rsidR="001735DD" w:rsidRPr="00525C84">
        <w:rPr>
          <w:rFonts w:ascii="Times New Roman" w:hAnsi="Times New Roman" w:cs="Times New Roman"/>
          <w:sz w:val="24"/>
          <w:szCs w:val="24"/>
        </w:rPr>
        <w:t>παρουσιάσετε</w:t>
      </w:r>
      <w:r w:rsidR="00C9185E" w:rsidRPr="00525C84">
        <w:rPr>
          <w:rFonts w:ascii="Times New Roman" w:hAnsi="Times New Roman" w:cs="Times New Roman"/>
          <w:sz w:val="24"/>
          <w:szCs w:val="24"/>
        </w:rPr>
        <w:t xml:space="preserve"> (με λογισμικό παρουσίασης)</w:t>
      </w:r>
      <w:r w:rsidR="001735DD" w:rsidRPr="00525C84">
        <w:rPr>
          <w:rFonts w:ascii="Times New Roman" w:hAnsi="Times New Roman" w:cs="Times New Roman"/>
          <w:sz w:val="24"/>
          <w:szCs w:val="24"/>
        </w:rPr>
        <w:t xml:space="preserve"> </w:t>
      </w:r>
      <w:r w:rsidR="000A0F0F" w:rsidRPr="00525C84">
        <w:rPr>
          <w:rFonts w:ascii="Times New Roman" w:hAnsi="Times New Roman" w:cs="Times New Roman"/>
          <w:b/>
          <w:sz w:val="24"/>
          <w:szCs w:val="24"/>
        </w:rPr>
        <w:t>α)</w:t>
      </w:r>
      <w:r w:rsidR="000A0F0F" w:rsidRPr="00525C84">
        <w:rPr>
          <w:rFonts w:ascii="Times New Roman" w:hAnsi="Times New Roman" w:cs="Times New Roman"/>
          <w:sz w:val="24"/>
          <w:szCs w:val="24"/>
        </w:rPr>
        <w:t xml:space="preserve"> Ποιες χώρες επωφελούνται από τον έλεγχο του εμπορίου και τη διακίνηση </w:t>
      </w:r>
      <w:r w:rsidR="0009211B" w:rsidRPr="00525C84">
        <w:rPr>
          <w:rFonts w:ascii="Times New Roman" w:hAnsi="Times New Roman" w:cs="Times New Roman"/>
          <w:sz w:val="24"/>
          <w:szCs w:val="24"/>
        </w:rPr>
        <w:t>προϊόντων</w:t>
      </w:r>
      <w:r w:rsidR="000A0F0F" w:rsidRPr="00525C84">
        <w:rPr>
          <w:rFonts w:ascii="Times New Roman" w:hAnsi="Times New Roman" w:cs="Times New Roman"/>
          <w:sz w:val="24"/>
          <w:szCs w:val="24"/>
        </w:rPr>
        <w:t xml:space="preserve"> στην Αμερική,</w:t>
      </w:r>
      <w:r w:rsidR="0009211B" w:rsidRPr="00525C84">
        <w:rPr>
          <w:rFonts w:ascii="Times New Roman" w:hAnsi="Times New Roman" w:cs="Times New Roman"/>
          <w:sz w:val="24"/>
          <w:szCs w:val="24"/>
        </w:rPr>
        <w:t xml:space="preserve"> την Αφρική και την Άπω Ανατολή, </w:t>
      </w:r>
      <w:r w:rsidR="0009211B" w:rsidRPr="00525C84">
        <w:rPr>
          <w:rFonts w:ascii="Times New Roman" w:hAnsi="Times New Roman" w:cs="Times New Roman"/>
          <w:b/>
          <w:sz w:val="24"/>
          <w:szCs w:val="24"/>
        </w:rPr>
        <w:t>β)</w:t>
      </w:r>
      <w:r w:rsidR="0009211B" w:rsidRPr="00525C84">
        <w:rPr>
          <w:rFonts w:ascii="Times New Roman" w:hAnsi="Times New Roman" w:cs="Times New Roman"/>
          <w:sz w:val="24"/>
          <w:szCs w:val="24"/>
        </w:rPr>
        <w:t xml:space="preserve"> τη </w:t>
      </w:r>
      <w:r w:rsidR="00332FFF" w:rsidRPr="00525C84">
        <w:rPr>
          <w:rFonts w:ascii="Times New Roman" w:hAnsi="Times New Roman" w:cs="Times New Roman"/>
          <w:sz w:val="24"/>
          <w:szCs w:val="24"/>
        </w:rPr>
        <w:t xml:space="preserve">σχέση </w:t>
      </w:r>
      <w:r w:rsidR="00C9185E" w:rsidRPr="00525C84">
        <w:rPr>
          <w:rFonts w:ascii="Times New Roman" w:hAnsi="Times New Roman" w:cs="Times New Roman"/>
          <w:sz w:val="24"/>
          <w:szCs w:val="24"/>
        </w:rPr>
        <w:t>στις εμπορικές ανταλλαγές μεταξύ των τριών ηπείρων</w:t>
      </w:r>
      <w:r w:rsidR="00C5077B" w:rsidRPr="00525C84">
        <w:rPr>
          <w:rFonts w:ascii="Times New Roman" w:hAnsi="Times New Roman" w:cs="Times New Roman"/>
          <w:sz w:val="24"/>
          <w:szCs w:val="24"/>
        </w:rPr>
        <w:t>.</w:t>
      </w:r>
    </w:p>
    <w:tbl>
      <w:tblPr>
        <w:tblStyle w:val="a5"/>
        <w:tblpPr w:leftFromText="180" w:rightFromText="180" w:vertAnchor="text" w:horzAnchor="margin" w:tblpY="1820"/>
        <w:tblW w:w="0" w:type="auto"/>
        <w:tblLook w:val="04A0" w:firstRow="1" w:lastRow="0" w:firstColumn="1" w:lastColumn="0" w:noHBand="0" w:noVBand="1"/>
      </w:tblPr>
      <w:tblGrid>
        <w:gridCol w:w="4981"/>
        <w:gridCol w:w="4981"/>
      </w:tblGrid>
      <w:tr w:rsidR="001F0F48" w:rsidRPr="00525C84" w:rsidTr="00D87A92">
        <w:tc>
          <w:tcPr>
            <w:tcW w:w="4981" w:type="dxa"/>
          </w:tcPr>
          <w:p w:rsidR="001F0F48" w:rsidRPr="00525C84" w:rsidRDefault="00DC6A6B" w:rsidP="00D87A92">
            <w:pPr>
              <w:rPr>
                <w:rFonts w:ascii="Times New Roman" w:hAnsi="Times New Roman" w:cs="Times New Roman"/>
                <w:sz w:val="24"/>
                <w:szCs w:val="24"/>
              </w:rPr>
            </w:pPr>
            <w:r w:rsidRPr="00525C84">
              <w:rPr>
                <w:rFonts w:ascii="Times New Roman" w:hAnsi="Times New Roman" w:cs="Times New Roman"/>
                <w:sz w:val="24"/>
                <w:szCs w:val="24"/>
              </w:rPr>
              <w:t>Αριστοκρατία</w:t>
            </w:r>
          </w:p>
        </w:tc>
        <w:tc>
          <w:tcPr>
            <w:tcW w:w="4981" w:type="dxa"/>
          </w:tcPr>
          <w:p w:rsidR="001F0F48" w:rsidRPr="00525C84" w:rsidRDefault="001F0F48" w:rsidP="00D87A92">
            <w:pPr>
              <w:rPr>
                <w:rFonts w:ascii="Times New Roman" w:hAnsi="Times New Roman" w:cs="Times New Roman"/>
                <w:b/>
                <w:sz w:val="24"/>
                <w:szCs w:val="24"/>
              </w:rPr>
            </w:pPr>
          </w:p>
        </w:tc>
      </w:tr>
      <w:tr w:rsidR="001F0F48" w:rsidRPr="00525C84" w:rsidTr="00D87A92">
        <w:tc>
          <w:tcPr>
            <w:tcW w:w="4981" w:type="dxa"/>
          </w:tcPr>
          <w:p w:rsidR="001F0F48" w:rsidRPr="00525C84" w:rsidRDefault="001F0F48" w:rsidP="00D87A92">
            <w:pPr>
              <w:rPr>
                <w:rFonts w:ascii="Times New Roman" w:hAnsi="Times New Roman" w:cs="Times New Roman"/>
                <w:sz w:val="24"/>
                <w:szCs w:val="24"/>
              </w:rPr>
            </w:pPr>
            <w:r w:rsidRPr="00525C84">
              <w:rPr>
                <w:rFonts w:ascii="Times New Roman" w:hAnsi="Times New Roman" w:cs="Times New Roman"/>
                <w:sz w:val="24"/>
                <w:szCs w:val="24"/>
              </w:rPr>
              <w:t>Αστοί</w:t>
            </w:r>
          </w:p>
        </w:tc>
        <w:tc>
          <w:tcPr>
            <w:tcW w:w="4981" w:type="dxa"/>
          </w:tcPr>
          <w:p w:rsidR="001F0F48" w:rsidRPr="00525C84" w:rsidRDefault="001F0F48" w:rsidP="00D87A92">
            <w:pPr>
              <w:rPr>
                <w:rFonts w:ascii="Times New Roman" w:hAnsi="Times New Roman" w:cs="Times New Roman"/>
                <w:sz w:val="24"/>
                <w:szCs w:val="24"/>
              </w:rPr>
            </w:pPr>
          </w:p>
        </w:tc>
      </w:tr>
      <w:tr w:rsidR="001F0F48" w:rsidRPr="00525C84" w:rsidTr="00D87A92">
        <w:tc>
          <w:tcPr>
            <w:tcW w:w="4981" w:type="dxa"/>
          </w:tcPr>
          <w:p w:rsidR="001F0F48" w:rsidRPr="00525C84" w:rsidRDefault="001F0F48" w:rsidP="00D87A92">
            <w:pPr>
              <w:rPr>
                <w:rFonts w:ascii="Times New Roman" w:hAnsi="Times New Roman" w:cs="Times New Roman"/>
                <w:sz w:val="24"/>
                <w:szCs w:val="24"/>
              </w:rPr>
            </w:pPr>
            <w:r w:rsidRPr="00525C84">
              <w:rPr>
                <w:rFonts w:ascii="Times New Roman" w:hAnsi="Times New Roman" w:cs="Times New Roman"/>
                <w:sz w:val="24"/>
                <w:szCs w:val="24"/>
              </w:rPr>
              <w:t>Χωρικοί</w:t>
            </w:r>
          </w:p>
        </w:tc>
        <w:tc>
          <w:tcPr>
            <w:tcW w:w="4981" w:type="dxa"/>
          </w:tcPr>
          <w:p w:rsidR="001F0F48" w:rsidRPr="00525C84" w:rsidRDefault="001F0F48" w:rsidP="00D87A92">
            <w:pPr>
              <w:rPr>
                <w:rFonts w:ascii="Times New Roman" w:hAnsi="Times New Roman" w:cs="Times New Roman"/>
                <w:sz w:val="24"/>
                <w:szCs w:val="24"/>
              </w:rPr>
            </w:pPr>
          </w:p>
        </w:tc>
      </w:tr>
      <w:tr w:rsidR="001F0F48" w:rsidRPr="00525C84" w:rsidTr="00D87A92">
        <w:tc>
          <w:tcPr>
            <w:tcW w:w="4981" w:type="dxa"/>
          </w:tcPr>
          <w:p w:rsidR="001F0F48" w:rsidRPr="00525C84" w:rsidRDefault="001F0F48" w:rsidP="00D87A92">
            <w:pPr>
              <w:rPr>
                <w:rFonts w:ascii="Times New Roman" w:hAnsi="Times New Roman" w:cs="Times New Roman"/>
                <w:sz w:val="24"/>
                <w:szCs w:val="24"/>
              </w:rPr>
            </w:pPr>
            <w:r w:rsidRPr="00525C84">
              <w:rPr>
                <w:rFonts w:ascii="Times New Roman" w:hAnsi="Times New Roman" w:cs="Times New Roman"/>
                <w:sz w:val="24"/>
                <w:szCs w:val="24"/>
              </w:rPr>
              <w:t xml:space="preserve">Εργάτες </w:t>
            </w:r>
          </w:p>
        </w:tc>
        <w:tc>
          <w:tcPr>
            <w:tcW w:w="4981" w:type="dxa"/>
          </w:tcPr>
          <w:p w:rsidR="001F0F48" w:rsidRPr="00525C84" w:rsidRDefault="001F0F48" w:rsidP="00D87A92">
            <w:pPr>
              <w:rPr>
                <w:rFonts w:ascii="Times New Roman" w:hAnsi="Times New Roman" w:cs="Times New Roman"/>
                <w:sz w:val="24"/>
                <w:szCs w:val="24"/>
              </w:rPr>
            </w:pPr>
          </w:p>
        </w:tc>
      </w:tr>
    </w:tbl>
    <w:p w:rsidR="001E16FF" w:rsidRPr="00525C84" w:rsidRDefault="001E16FF" w:rsidP="00D87A92">
      <w:pPr>
        <w:pStyle w:val="a3"/>
        <w:numPr>
          <w:ilvl w:val="0"/>
          <w:numId w:val="8"/>
        </w:numPr>
        <w:rPr>
          <w:rFonts w:ascii="Times New Roman" w:hAnsi="Times New Roman" w:cs="Times New Roman"/>
          <w:sz w:val="24"/>
          <w:szCs w:val="24"/>
        </w:rPr>
      </w:pPr>
      <w:r w:rsidRPr="00525C84">
        <w:rPr>
          <w:rFonts w:ascii="Times New Roman" w:hAnsi="Times New Roman" w:cs="Times New Roman"/>
          <w:sz w:val="24"/>
          <w:szCs w:val="24"/>
        </w:rPr>
        <w:t xml:space="preserve">Με βάση το παράθεμα </w:t>
      </w:r>
      <w:r w:rsidRPr="00525C84">
        <w:rPr>
          <w:rFonts w:ascii="Times New Roman" w:hAnsi="Times New Roman" w:cs="Times New Roman"/>
          <w:b/>
          <w:sz w:val="24"/>
          <w:szCs w:val="24"/>
        </w:rPr>
        <w:t>2</w:t>
      </w:r>
      <w:r w:rsidR="00354F9A" w:rsidRPr="00525C84">
        <w:rPr>
          <w:rFonts w:ascii="Times New Roman" w:hAnsi="Times New Roman" w:cs="Times New Roman"/>
          <w:sz w:val="24"/>
          <w:szCs w:val="24"/>
        </w:rPr>
        <w:t xml:space="preserve"> και την εικόνα </w:t>
      </w:r>
      <w:r w:rsidR="00354F9A" w:rsidRPr="00525C84">
        <w:rPr>
          <w:rFonts w:ascii="Times New Roman" w:hAnsi="Times New Roman" w:cs="Times New Roman"/>
          <w:b/>
          <w:sz w:val="24"/>
          <w:szCs w:val="24"/>
        </w:rPr>
        <w:t>1</w:t>
      </w:r>
      <w:r w:rsidR="00354F9A" w:rsidRPr="00525C84">
        <w:rPr>
          <w:rFonts w:ascii="Times New Roman" w:hAnsi="Times New Roman" w:cs="Times New Roman"/>
          <w:sz w:val="24"/>
          <w:szCs w:val="24"/>
        </w:rPr>
        <w:t xml:space="preserve">, </w:t>
      </w:r>
      <w:r w:rsidRPr="00525C84">
        <w:rPr>
          <w:rFonts w:ascii="Times New Roman" w:hAnsi="Times New Roman" w:cs="Times New Roman"/>
          <w:sz w:val="24"/>
          <w:szCs w:val="24"/>
        </w:rPr>
        <w:t xml:space="preserve">να καταγράψετε το πώς οι διεθνείς ανταλλαγές καθόρισαν την τύχη </w:t>
      </w:r>
      <w:r w:rsidR="00354F9A" w:rsidRPr="00525C84">
        <w:rPr>
          <w:rFonts w:ascii="Times New Roman" w:hAnsi="Times New Roman" w:cs="Times New Roman"/>
          <w:sz w:val="24"/>
          <w:szCs w:val="24"/>
        </w:rPr>
        <w:t xml:space="preserve">των </w:t>
      </w:r>
      <w:r w:rsidRPr="00525C84">
        <w:rPr>
          <w:rFonts w:ascii="Times New Roman" w:hAnsi="Times New Roman" w:cs="Times New Roman"/>
          <w:sz w:val="24"/>
          <w:szCs w:val="24"/>
        </w:rPr>
        <w:t xml:space="preserve">κοινωνικών στρωμάτων </w:t>
      </w:r>
      <w:r w:rsidR="00354F9A" w:rsidRPr="00525C84">
        <w:rPr>
          <w:rFonts w:ascii="Times New Roman" w:hAnsi="Times New Roman" w:cs="Times New Roman"/>
          <w:sz w:val="24"/>
          <w:szCs w:val="24"/>
        </w:rPr>
        <w:t xml:space="preserve">της Ευρώπης </w:t>
      </w:r>
      <w:r w:rsidR="00BF3764" w:rsidRPr="00525C84">
        <w:rPr>
          <w:rFonts w:ascii="Times New Roman" w:hAnsi="Times New Roman" w:cs="Times New Roman"/>
          <w:sz w:val="24"/>
          <w:szCs w:val="24"/>
        </w:rPr>
        <w:t xml:space="preserve">κατά τον </w:t>
      </w:r>
      <w:r w:rsidR="00354F9A" w:rsidRPr="00525C84">
        <w:rPr>
          <w:rFonts w:ascii="Times New Roman" w:hAnsi="Times New Roman" w:cs="Times New Roman"/>
          <w:sz w:val="24"/>
          <w:szCs w:val="24"/>
        </w:rPr>
        <w:t>15</w:t>
      </w:r>
      <w:r w:rsidR="00354F9A" w:rsidRPr="00525C84">
        <w:rPr>
          <w:rFonts w:ascii="Times New Roman" w:hAnsi="Times New Roman" w:cs="Times New Roman"/>
          <w:sz w:val="24"/>
          <w:szCs w:val="24"/>
          <w:vertAlign w:val="superscript"/>
        </w:rPr>
        <w:t>ου</w:t>
      </w:r>
      <w:r w:rsidR="00354F9A" w:rsidRPr="00525C84">
        <w:rPr>
          <w:rFonts w:ascii="Times New Roman" w:hAnsi="Times New Roman" w:cs="Times New Roman"/>
          <w:sz w:val="24"/>
          <w:szCs w:val="24"/>
        </w:rPr>
        <w:t xml:space="preserve"> αιώνα.</w:t>
      </w:r>
      <w:r w:rsidRPr="00525C84">
        <w:rPr>
          <w:rFonts w:ascii="Times New Roman" w:hAnsi="Times New Roman" w:cs="Times New Roman"/>
          <w:sz w:val="24"/>
          <w:szCs w:val="24"/>
        </w:rPr>
        <w:t xml:space="preserve"> (Μπορείτε να χρησιμοποιήσετε το εργαλείο του πίνακα για να σημειώσετε αντίστοιχες φράσεις)</w:t>
      </w:r>
    </w:p>
    <w:p w:rsidR="00D87A92" w:rsidRPr="00525C84" w:rsidRDefault="00D87A92" w:rsidP="001E16FF">
      <w:pPr>
        <w:rPr>
          <w:rFonts w:ascii="Times New Roman" w:hAnsi="Times New Roman" w:cs="Times New Roman"/>
          <w:sz w:val="24"/>
          <w:szCs w:val="24"/>
        </w:rPr>
      </w:pPr>
    </w:p>
    <w:p w:rsidR="000E4B51" w:rsidRPr="00525C84" w:rsidRDefault="000E4B51" w:rsidP="000E4B51">
      <w:pPr>
        <w:pStyle w:val="a3"/>
        <w:rPr>
          <w:rFonts w:ascii="Times New Roman" w:hAnsi="Times New Roman" w:cs="Times New Roman"/>
          <w:b/>
          <w:sz w:val="24"/>
          <w:szCs w:val="24"/>
        </w:rPr>
      </w:pPr>
    </w:p>
    <w:p w:rsidR="00354F9A" w:rsidRPr="00525C84" w:rsidRDefault="00A90A0C" w:rsidP="00D87A92">
      <w:pPr>
        <w:pStyle w:val="a3"/>
        <w:numPr>
          <w:ilvl w:val="0"/>
          <w:numId w:val="10"/>
        </w:numPr>
        <w:rPr>
          <w:rFonts w:ascii="Times New Roman" w:hAnsi="Times New Roman" w:cs="Times New Roman"/>
          <w:sz w:val="24"/>
          <w:szCs w:val="24"/>
        </w:rPr>
      </w:pPr>
      <w:r w:rsidRPr="00525C84">
        <w:rPr>
          <w:rFonts w:ascii="Times New Roman" w:hAnsi="Times New Roman" w:cs="Times New Roman"/>
          <w:sz w:val="24"/>
          <w:szCs w:val="24"/>
        </w:rPr>
        <w:t xml:space="preserve">Ποια επίδραση </w:t>
      </w:r>
      <w:r w:rsidR="001F2986" w:rsidRPr="00525C84">
        <w:rPr>
          <w:rFonts w:ascii="Times New Roman" w:hAnsi="Times New Roman" w:cs="Times New Roman"/>
          <w:sz w:val="24"/>
          <w:szCs w:val="24"/>
        </w:rPr>
        <w:t>στην κοσμοθεωρία των Ε</w:t>
      </w:r>
      <w:r w:rsidRPr="00525C84">
        <w:rPr>
          <w:rFonts w:ascii="Times New Roman" w:hAnsi="Times New Roman" w:cs="Times New Roman"/>
          <w:sz w:val="24"/>
          <w:szCs w:val="24"/>
        </w:rPr>
        <w:t xml:space="preserve">υρωπαίων από την επαφή με διαφορετικούς πολιτισμούς νομίζετε ότι δείχνει το παράθεμα </w:t>
      </w:r>
      <w:r w:rsidRPr="00525C84">
        <w:rPr>
          <w:rFonts w:ascii="Times New Roman" w:hAnsi="Times New Roman" w:cs="Times New Roman"/>
          <w:b/>
          <w:sz w:val="24"/>
          <w:szCs w:val="24"/>
        </w:rPr>
        <w:t>3</w:t>
      </w:r>
      <w:r w:rsidRPr="00525C84">
        <w:rPr>
          <w:rFonts w:ascii="Times New Roman" w:hAnsi="Times New Roman" w:cs="Times New Roman"/>
          <w:sz w:val="24"/>
          <w:szCs w:val="24"/>
        </w:rPr>
        <w:t>;</w:t>
      </w:r>
    </w:p>
    <w:p w:rsidR="00284A1E" w:rsidRPr="00525C84" w:rsidRDefault="00284A1E" w:rsidP="00284A1E">
      <w:pPr>
        <w:pStyle w:val="a3"/>
        <w:rPr>
          <w:rFonts w:ascii="Times New Roman" w:hAnsi="Times New Roman" w:cs="Times New Roman"/>
          <w:sz w:val="24"/>
          <w:szCs w:val="24"/>
        </w:rPr>
      </w:pPr>
    </w:p>
    <w:p w:rsidR="00284A1E" w:rsidRPr="00525C84" w:rsidRDefault="00AD3CB6" w:rsidP="00284A1E">
      <w:pPr>
        <w:pStyle w:val="a3"/>
        <w:numPr>
          <w:ilvl w:val="0"/>
          <w:numId w:val="10"/>
        </w:numPr>
        <w:rPr>
          <w:rFonts w:ascii="Times New Roman" w:hAnsi="Times New Roman" w:cs="Times New Roman"/>
          <w:sz w:val="24"/>
          <w:szCs w:val="24"/>
        </w:rPr>
      </w:pPr>
      <w:r w:rsidRPr="00525C84">
        <w:rPr>
          <w:rFonts w:ascii="Times New Roman" w:hAnsi="Times New Roman" w:cs="Times New Roman"/>
          <w:sz w:val="24"/>
          <w:szCs w:val="24"/>
        </w:rPr>
        <w:t xml:space="preserve">Να συγκρίνετε με συντομία τις αντιλήψεις </w:t>
      </w:r>
      <w:r w:rsidRPr="00F2056B">
        <w:rPr>
          <w:rFonts w:ascii="Times New Roman" w:hAnsi="Times New Roman" w:cs="Times New Roman"/>
          <w:sz w:val="24"/>
          <w:szCs w:val="24"/>
        </w:rPr>
        <w:t xml:space="preserve">των Ευρωπαίων για </w:t>
      </w:r>
      <w:r w:rsidR="001F2986" w:rsidRPr="00F2056B">
        <w:rPr>
          <w:rFonts w:ascii="Times New Roman" w:hAnsi="Times New Roman" w:cs="Times New Roman"/>
          <w:sz w:val="24"/>
          <w:szCs w:val="24"/>
        </w:rPr>
        <w:t>τη</w:t>
      </w:r>
      <w:r w:rsidR="001F2986" w:rsidRPr="00525C84">
        <w:rPr>
          <w:rFonts w:ascii="Times New Roman" w:hAnsi="Times New Roman" w:cs="Times New Roman"/>
          <w:sz w:val="24"/>
          <w:szCs w:val="24"/>
        </w:rPr>
        <w:t xml:space="preserve"> φύση των ιθαγενών </w:t>
      </w:r>
      <w:r w:rsidRPr="00525C84">
        <w:rPr>
          <w:rFonts w:ascii="Times New Roman" w:hAnsi="Times New Roman" w:cs="Times New Roman"/>
          <w:sz w:val="24"/>
          <w:szCs w:val="24"/>
        </w:rPr>
        <w:t xml:space="preserve">και </w:t>
      </w:r>
      <w:r w:rsidR="001F2986" w:rsidRPr="00525C84">
        <w:rPr>
          <w:rFonts w:ascii="Times New Roman" w:hAnsi="Times New Roman" w:cs="Times New Roman"/>
          <w:sz w:val="24"/>
          <w:szCs w:val="24"/>
        </w:rPr>
        <w:t xml:space="preserve">για </w:t>
      </w:r>
      <w:r w:rsidRPr="00525C84">
        <w:rPr>
          <w:rFonts w:ascii="Times New Roman" w:hAnsi="Times New Roman" w:cs="Times New Roman"/>
          <w:sz w:val="24"/>
          <w:szCs w:val="24"/>
        </w:rPr>
        <w:t xml:space="preserve">τους εαυτούς τους (έμμεση αναφορά) όπως αυτές παρουσιάζονται στα παραθέματα </w:t>
      </w:r>
      <w:r w:rsidRPr="00525C84">
        <w:rPr>
          <w:rFonts w:ascii="Times New Roman" w:hAnsi="Times New Roman" w:cs="Times New Roman"/>
          <w:b/>
          <w:sz w:val="24"/>
          <w:szCs w:val="24"/>
        </w:rPr>
        <w:t>4</w:t>
      </w:r>
      <w:r w:rsidRPr="00525C84">
        <w:rPr>
          <w:rFonts w:ascii="Times New Roman" w:hAnsi="Times New Roman" w:cs="Times New Roman"/>
          <w:sz w:val="24"/>
          <w:szCs w:val="24"/>
        </w:rPr>
        <w:t xml:space="preserve"> </w:t>
      </w:r>
      <w:r w:rsidR="001F2986" w:rsidRPr="00525C84">
        <w:rPr>
          <w:rFonts w:ascii="Times New Roman" w:hAnsi="Times New Roman" w:cs="Times New Roman"/>
          <w:sz w:val="24"/>
          <w:szCs w:val="24"/>
        </w:rPr>
        <w:t xml:space="preserve">, </w:t>
      </w:r>
      <w:r w:rsidRPr="00525C84">
        <w:rPr>
          <w:rFonts w:ascii="Times New Roman" w:hAnsi="Times New Roman" w:cs="Times New Roman"/>
          <w:b/>
          <w:sz w:val="24"/>
          <w:szCs w:val="24"/>
        </w:rPr>
        <w:t>5</w:t>
      </w:r>
      <w:r w:rsidR="001F2986" w:rsidRPr="00525C84">
        <w:rPr>
          <w:rFonts w:ascii="Times New Roman" w:hAnsi="Times New Roman" w:cs="Times New Roman"/>
          <w:b/>
          <w:sz w:val="24"/>
          <w:szCs w:val="24"/>
        </w:rPr>
        <w:t xml:space="preserve"> </w:t>
      </w:r>
      <w:r w:rsidR="001F2986" w:rsidRPr="00525C84">
        <w:rPr>
          <w:rFonts w:ascii="Times New Roman" w:hAnsi="Times New Roman" w:cs="Times New Roman"/>
          <w:sz w:val="24"/>
          <w:szCs w:val="24"/>
        </w:rPr>
        <w:t>και</w:t>
      </w:r>
      <w:r w:rsidR="001F2986" w:rsidRPr="00525C84">
        <w:rPr>
          <w:rFonts w:ascii="Times New Roman" w:hAnsi="Times New Roman" w:cs="Times New Roman"/>
          <w:b/>
          <w:sz w:val="24"/>
          <w:szCs w:val="24"/>
        </w:rPr>
        <w:t xml:space="preserve"> 6</w:t>
      </w:r>
      <w:r w:rsidRPr="00525C84">
        <w:rPr>
          <w:rFonts w:ascii="Times New Roman" w:hAnsi="Times New Roman" w:cs="Times New Roman"/>
          <w:sz w:val="24"/>
          <w:szCs w:val="24"/>
        </w:rPr>
        <w:t>.</w:t>
      </w:r>
    </w:p>
    <w:p w:rsidR="00284A1E" w:rsidRPr="00525C84" w:rsidRDefault="00284A1E" w:rsidP="00284A1E">
      <w:pPr>
        <w:rPr>
          <w:rFonts w:ascii="Times New Roman" w:hAnsi="Times New Roman" w:cs="Times New Roman"/>
          <w:sz w:val="24"/>
          <w:szCs w:val="24"/>
        </w:rPr>
      </w:pPr>
    </w:p>
    <w:p w:rsidR="00AD3CB6" w:rsidRPr="00525C84" w:rsidRDefault="001F2986" w:rsidP="00D87A92">
      <w:pPr>
        <w:pStyle w:val="a3"/>
        <w:numPr>
          <w:ilvl w:val="0"/>
          <w:numId w:val="10"/>
        </w:numPr>
        <w:rPr>
          <w:rFonts w:ascii="Times New Roman" w:hAnsi="Times New Roman" w:cs="Times New Roman"/>
          <w:sz w:val="24"/>
          <w:szCs w:val="24"/>
        </w:rPr>
      </w:pPr>
      <w:r w:rsidRPr="00525C84">
        <w:rPr>
          <w:rFonts w:ascii="Times New Roman" w:hAnsi="Times New Roman" w:cs="Times New Roman"/>
          <w:sz w:val="24"/>
          <w:szCs w:val="24"/>
        </w:rPr>
        <w:t xml:space="preserve">Ανατρέχοντας </w:t>
      </w:r>
      <w:r w:rsidR="00D87A92" w:rsidRPr="00525C84">
        <w:rPr>
          <w:rFonts w:ascii="Times New Roman" w:hAnsi="Times New Roman" w:cs="Times New Roman"/>
          <w:sz w:val="24"/>
          <w:szCs w:val="24"/>
        </w:rPr>
        <w:t xml:space="preserve">στα παραθέματα </w:t>
      </w:r>
      <w:r w:rsidR="00D87A92" w:rsidRPr="00F056E5">
        <w:rPr>
          <w:rFonts w:ascii="Times New Roman" w:hAnsi="Times New Roman" w:cs="Times New Roman"/>
          <w:b/>
          <w:sz w:val="24"/>
          <w:szCs w:val="24"/>
        </w:rPr>
        <w:t>4</w:t>
      </w:r>
      <w:r w:rsidR="00D87A92" w:rsidRPr="00525C84">
        <w:rPr>
          <w:rFonts w:ascii="Times New Roman" w:hAnsi="Times New Roman" w:cs="Times New Roman"/>
          <w:sz w:val="24"/>
          <w:szCs w:val="24"/>
        </w:rPr>
        <w:t xml:space="preserve">, </w:t>
      </w:r>
      <w:r w:rsidR="00D87A92" w:rsidRPr="00F056E5">
        <w:rPr>
          <w:rFonts w:ascii="Times New Roman" w:hAnsi="Times New Roman" w:cs="Times New Roman"/>
          <w:b/>
          <w:sz w:val="24"/>
          <w:szCs w:val="24"/>
        </w:rPr>
        <w:t>6</w:t>
      </w:r>
      <w:r w:rsidR="00F056E5">
        <w:rPr>
          <w:rFonts w:ascii="Times New Roman" w:hAnsi="Times New Roman" w:cs="Times New Roman"/>
          <w:sz w:val="24"/>
          <w:szCs w:val="24"/>
        </w:rPr>
        <w:t xml:space="preserve">, </w:t>
      </w:r>
      <w:r w:rsidR="00F056E5" w:rsidRPr="00F056E5">
        <w:rPr>
          <w:rFonts w:ascii="Times New Roman" w:hAnsi="Times New Roman" w:cs="Times New Roman"/>
          <w:b/>
          <w:sz w:val="24"/>
          <w:szCs w:val="24"/>
        </w:rPr>
        <w:t>7</w:t>
      </w:r>
      <w:r w:rsidR="00F056E5">
        <w:rPr>
          <w:rFonts w:ascii="Times New Roman" w:hAnsi="Times New Roman" w:cs="Times New Roman"/>
          <w:sz w:val="24"/>
          <w:szCs w:val="24"/>
        </w:rPr>
        <w:t xml:space="preserve">, </w:t>
      </w:r>
      <w:r w:rsidR="00D87A92" w:rsidRPr="00F056E5">
        <w:rPr>
          <w:rFonts w:ascii="Times New Roman" w:hAnsi="Times New Roman" w:cs="Times New Roman"/>
          <w:b/>
          <w:sz w:val="24"/>
          <w:szCs w:val="24"/>
        </w:rPr>
        <w:t>8</w:t>
      </w:r>
      <w:r w:rsidR="00D87A92" w:rsidRPr="00525C84">
        <w:rPr>
          <w:rFonts w:ascii="Times New Roman" w:hAnsi="Times New Roman" w:cs="Times New Roman"/>
          <w:sz w:val="24"/>
          <w:szCs w:val="24"/>
        </w:rPr>
        <w:t xml:space="preserve">, την </w:t>
      </w:r>
      <w:r w:rsidR="00D87A92" w:rsidRPr="00F056E5">
        <w:rPr>
          <w:rFonts w:ascii="Times New Roman" w:hAnsi="Times New Roman" w:cs="Times New Roman"/>
          <w:i/>
          <w:sz w:val="24"/>
          <w:szCs w:val="24"/>
        </w:rPr>
        <w:t>εικόνα</w:t>
      </w:r>
      <w:r w:rsidR="00F056E5" w:rsidRPr="00F056E5">
        <w:rPr>
          <w:rFonts w:ascii="Times New Roman" w:hAnsi="Times New Roman" w:cs="Times New Roman"/>
          <w:i/>
          <w:sz w:val="24"/>
          <w:szCs w:val="24"/>
        </w:rPr>
        <w:t xml:space="preserve"> </w:t>
      </w:r>
      <w:r w:rsidR="00D87A92" w:rsidRPr="00F056E5">
        <w:rPr>
          <w:rFonts w:ascii="Times New Roman" w:hAnsi="Times New Roman" w:cs="Times New Roman"/>
          <w:i/>
          <w:sz w:val="24"/>
          <w:szCs w:val="24"/>
        </w:rPr>
        <w:t>2</w:t>
      </w:r>
      <w:r w:rsidR="00D87A92" w:rsidRPr="00525C84">
        <w:rPr>
          <w:rFonts w:ascii="Times New Roman" w:hAnsi="Times New Roman" w:cs="Times New Roman"/>
          <w:sz w:val="24"/>
          <w:szCs w:val="24"/>
        </w:rPr>
        <w:t xml:space="preserve"> και το </w:t>
      </w:r>
      <w:r w:rsidR="00D87A92" w:rsidRPr="00F056E5">
        <w:rPr>
          <w:rFonts w:ascii="Times New Roman" w:hAnsi="Times New Roman" w:cs="Times New Roman"/>
          <w:i/>
          <w:sz w:val="24"/>
          <w:szCs w:val="24"/>
        </w:rPr>
        <w:t>διάγραμμα 2</w:t>
      </w:r>
      <w:r w:rsidR="00D87A92" w:rsidRPr="00525C84">
        <w:rPr>
          <w:rFonts w:ascii="Times New Roman" w:hAnsi="Times New Roman" w:cs="Times New Roman"/>
          <w:sz w:val="24"/>
          <w:szCs w:val="24"/>
        </w:rPr>
        <w:t xml:space="preserve">, να </w:t>
      </w:r>
      <w:r w:rsidR="00F056E5">
        <w:rPr>
          <w:rFonts w:ascii="Times New Roman" w:hAnsi="Times New Roman" w:cs="Times New Roman"/>
          <w:sz w:val="24"/>
          <w:szCs w:val="24"/>
        </w:rPr>
        <w:t xml:space="preserve">εντοπίσετε και να καταγράψετε εκείνα τα </w:t>
      </w:r>
      <w:r w:rsidR="00D87A92" w:rsidRPr="00525C84">
        <w:rPr>
          <w:rFonts w:ascii="Times New Roman" w:hAnsi="Times New Roman" w:cs="Times New Roman"/>
          <w:sz w:val="24"/>
          <w:szCs w:val="24"/>
        </w:rPr>
        <w:t xml:space="preserve">στοιχεία </w:t>
      </w:r>
      <w:r w:rsidR="00F056E5">
        <w:rPr>
          <w:rFonts w:ascii="Times New Roman" w:hAnsi="Times New Roman" w:cs="Times New Roman"/>
          <w:sz w:val="24"/>
          <w:szCs w:val="24"/>
        </w:rPr>
        <w:t>που δηλώνουν</w:t>
      </w:r>
      <w:r w:rsidR="00D87A92" w:rsidRPr="00525C84">
        <w:rPr>
          <w:rFonts w:ascii="Times New Roman" w:hAnsi="Times New Roman" w:cs="Times New Roman"/>
          <w:sz w:val="24"/>
          <w:szCs w:val="24"/>
        </w:rPr>
        <w:t xml:space="preserve"> τις διαφορετικές προσεγγίσεις των Ευρωπαίων απέναντι στους γηγενείς πληθυσμούς. </w:t>
      </w:r>
    </w:p>
    <w:p w:rsidR="00354F9A" w:rsidRPr="00525C84" w:rsidRDefault="00354F9A" w:rsidP="000E4B51">
      <w:pPr>
        <w:pStyle w:val="a3"/>
        <w:rPr>
          <w:rFonts w:ascii="Times New Roman" w:hAnsi="Times New Roman" w:cs="Times New Roman"/>
          <w:b/>
          <w:sz w:val="24"/>
          <w:szCs w:val="24"/>
        </w:rPr>
      </w:pPr>
    </w:p>
    <w:p w:rsidR="00354F9A" w:rsidRPr="00525C84" w:rsidRDefault="00354F9A" w:rsidP="000E4B51">
      <w:pPr>
        <w:pStyle w:val="a3"/>
        <w:rPr>
          <w:rFonts w:ascii="Times New Roman" w:hAnsi="Times New Roman" w:cs="Times New Roman"/>
          <w:b/>
          <w:sz w:val="24"/>
          <w:szCs w:val="24"/>
        </w:rPr>
      </w:pPr>
    </w:p>
    <w:p w:rsidR="00D87A92" w:rsidRPr="00525C84" w:rsidRDefault="00D87A92" w:rsidP="000E4B51">
      <w:pPr>
        <w:pStyle w:val="a3"/>
        <w:rPr>
          <w:rFonts w:ascii="Times New Roman" w:hAnsi="Times New Roman" w:cs="Times New Roman"/>
          <w:b/>
          <w:sz w:val="24"/>
          <w:szCs w:val="24"/>
        </w:rPr>
      </w:pPr>
    </w:p>
    <w:p w:rsidR="00D87A92" w:rsidRPr="00525C84" w:rsidRDefault="00D87A92" w:rsidP="000E4B51">
      <w:pPr>
        <w:pStyle w:val="a3"/>
        <w:rPr>
          <w:rFonts w:ascii="Times New Roman" w:hAnsi="Times New Roman" w:cs="Times New Roman"/>
          <w:b/>
          <w:sz w:val="24"/>
          <w:szCs w:val="24"/>
        </w:rPr>
      </w:pPr>
    </w:p>
    <w:p w:rsidR="00284A1E" w:rsidRPr="00525C84" w:rsidRDefault="00284A1E" w:rsidP="00284A1E">
      <w:pPr>
        <w:rPr>
          <w:rFonts w:ascii="Times New Roman" w:hAnsi="Times New Roman" w:cs="Times New Roman"/>
          <w:b/>
          <w:sz w:val="24"/>
          <w:szCs w:val="24"/>
        </w:rPr>
      </w:pPr>
    </w:p>
    <w:p w:rsidR="000D28AE" w:rsidRPr="00525C84" w:rsidRDefault="000E4B51" w:rsidP="00284A1E">
      <w:pPr>
        <w:rPr>
          <w:rFonts w:ascii="Times New Roman" w:hAnsi="Times New Roman" w:cs="Times New Roman"/>
          <w:b/>
          <w:sz w:val="24"/>
          <w:szCs w:val="24"/>
        </w:rPr>
      </w:pPr>
      <w:r w:rsidRPr="00525C84">
        <w:rPr>
          <w:rFonts w:ascii="Times New Roman" w:hAnsi="Times New Roman" w:cs="Times New Roman"/>
          <w:b/>
          <w:sz w:val="24"/>
          <w:szCs w:val="24"/>
        </w:rPr>
        <w:t xml:space="preserve">ΠΑΡΑΘΕΜΑ </w:t>
      </w:r>
      <w:r w:rsidR="000D28AE" w:rsidRPr="00525C84">
        <w:rPr>
          <w:rFonts w:ascii="Times New Roman" w:hAnsi="Times New Roman" w:cs="Times New Roman"/>
          <w:b/>
          <w:sz w:val="24"/>
          <w:szCs w:val="24"/>
        </w:rPr>
        <w:t>1</w:t>
      </w:r>
    </w:p>
    <w:p w:rsidR="000E4B51" w:rsidRPr="00525C84" w:rsidRDefault="000E4B51" w:rsidP="00284A1E">
      <w:pPr>
        <w:rPr>
          <w:rFonts w:ascii="Times New Roman" w:hAnsi="Times New Roman" w:cs="Times New Roman"/>
          <w:sz w:val="24"/>
          <w:szCs w:val="24"/>
        </w:rPr>
      </w:pPr>
      <w:r w:rsidRPr="00525C84">
        <w:rPr>
          <w:rFonts w:ascii="Times New Roman" w:hAnsi="Times New Roman" w:cs="Times New Roman"/>
          <w:sz w:val="24"/>
          <w:szCs w:val="24"/>
        </w:rPr>
        <w:t xml:space="preserve">Τα αποτελέσματα αυτών των εξερευνητικών ταξιδιών και η ίδρυση αποικιακών αυτοκρατοριών είναι σχεδόν αδύνατον να υπολογιστούν. Καταρχάς, επέκτειναν το εμπόριο από τα στενά του μεσογειακά όρια σε παγκόσμια κλίμακα. Για πρώτη φορά στην ιστορία, πλοία των μεγάλων ναυτικών δυνάμεων έπλεαν στις εφτά </w:t>
      </w:r>
      <w:r w:rsidRPr="00182F51">
        <w:rPr>
          <w:rFonts w:ascii="Times New Roman" w:hAnsi="Times New Roman" w:cs="Times New Roman"/>
          <w:sz w:val="24"/>
          <w:szCs w:val="24"/>
        </w:rPr>
        <w:t xml:space="preserve">θάλασσες. Το στεγανό μικρό μονοπώλιο του ανατολικού εμπορίου που διατηρούσαν οι ιταλικές πόλεις, δέχτηκε σοβαρό πλήγμα […] Δεύτερη συνέπεια υπήρξε η τεράστια αύξηση του όγκου του εμπορίου και της ποικιλίας ειδών κατανάλωσης. Στα μπαχαρικά και τα υφάσματα της Ανατολής προστέθηκαν τώρα καπνός από τη Βόρεια Αμερική,  </w:t>
      </w:r>
      <w:proofErr w:type="spellStart"/>
      <w:r w:rsidRPr="00182F51">
        <w:rPr>
          <w:rFonts w:ascii="Times New Roman" w:hAnsi="Times New Roman" w:cs="Times New Roman"/>
          <w:sz w:val="24"/>
          <w:szCs w:val="24"/>
        </w:rPr>
        <w:t>μολάσσες</w:t>
      </w:r>
      <w:proofErr w:type="spellEnd"/>
      <w:r w:rsidRPr="00182F51">
        <w:rPr>
          <w:rFonts w:ascii="Times New Roman" w:hAnsi="Times New Roman" w:cs="Times New Roman"/>
          <w:sz w:val="24"/>
          <w:szCs w:val="24"/>
        </w:rPr>
        <w:t xml:space="preserve"> και ρούμι από τις Δυτικές Ινδίες, κακάο, κινίνο και κόκκινη βαφή από τη Νότια Αμερικ</w:t>
      </w:r>
      <w:r w:rsidR="00F2056B" w:rsidRPr="00182F51">
        <w:rPr>
          <w:rFonts w:ascii="Times New Roman" w:hAnsi="Times New Roman" w:cs="Times New Roman"/>
          <w:sz w:val="24"/>
          <w:szCs w:val="24"/>
        </w:rPr>
        <w:t>ή. Τ</w:t>
      </w:r>
      <w:r w:rsidRPr="00182F51">
        <w:rPr>
          <w:rFonts w:ascii="Times New Roman" w:hAnsi="Times New Roman" w:cs="Times New Roman"/>
          <w:sz w:val="24"/>
          <w:szCs w:val="24"/>
        </w:rPr>
        <w:t>έλος, ελεφαντόδοντο, σκλάβοι και φτερά στρουθοκαμήλου από την Αφρική. Πέρα απ’ αυτά τα αγαθά, άγνωστα μέχρι τότε ή διαθέσιμα σε περιορισμένες ποσότητες, η προσφορά ορισμένων παλιότερων προϊόντων αυξήθηκε πάρα πολύ. Αυτό ίσχυε ιδιαίτερα για τη ζάχαρη, τον καφέ, το ρύζι και το βαμβάκι, που εισάγονταν σε τόσο μεγάλες ποσότητες από το Δυτικό Ημισφαίριο, ώστε</w:t>
      </w:r>
      <w:r w:rsidRPr="00525C84">
        <w:rPr>
          <w:rFonts w:ascii="Times New Roman" w:hAnsi="Times New Roman" w:cs="Times New Roman"/>
          <w:sz w:val="24"/>
          <w:szCs w:val="24"/>
        </w:rPr>
        <w:t xml:space="preserve"> έπαψαν να είναι είδη πολυτελείας. Ένα άλλο σημαντικό αποτέλεσμα της ανακάλυψης και κατάκτησης υπερπόντιων χωρών υπήρξε η επέκταση της προσφοράς πολύτιμων μετάλλων. Όταν ο Κολόμβος ξεκίνησε για πρώτη φορά προς την Αμερική, οι ποσότητες χρυσού και ασημιού στην Ευρώπη ήταν ελάχιστα επαρκείς για να στηρίξουν μια δυναμική οικονομία. Πενήντα χρόνια αργότερα, ωστόσο, έγινε αισθητή η επίπτωση του εισαγόμενου από την Αμερική πλούτου.  Για ένα διάστημα ο χρυσός ήταν περισσότερο άφθονος και φτηνός σε σχέση με το ασήμι. Γύρω στο 1540, η σχέση αυτή αντιστράφηκε. Μαζικές εισαγωγές ασημιού από τα ορυχεία του Μεξικού, της Βολιβίας και του Περού προκάλεσαν τέτοια υποτίμηση της αξίας του, ώστε μεγάλες ποσότητες χρυσού αποθησαυρίστηκαν για να χρησιμοποιηθούν σε κρίσιμες συναλλαγές. Στη διάρκεια των επόμενων 80 χρόνων η </w:t>
      </w:r>
      <w:r w:rsidR="000A72C6" w:rsidRPr="00525C84">
        <w:rPr>
          <w:rFonts w:ascii="Times New Roman" w:hAnsi="Times New Roman" w:cs="Times New Roman"/>
          <w:sz w:val="24"/>
          <w:szCs w:val="24"/>
        </w:rPr>
        <w:t>ευρωπαϊκή</w:t>
      </w:r>
      <w:r w:rsidRPr="00525C84">
        <w:rPr>
          <w:rFonts w:ascii="Times New Roman" w:hAnsi="Times New Roman" w:cs="Times New Roman"/>
          <w:sz w:val="24"/>
          <w:szCs w:val="24"/>
        </w:rPr>
        <w:t xml:space="preserve"> οικονομία λειτουργούσε με βάση το ασήμι. Το αποτέλεσμα ήταν ένας τρομακτικός πληθωρισμός. Τιμές και ημερομίσθια έφτασαν σε τεράστια ύψη στα πλαίσια μιας τεχνητής ευημερίας.</w:t>
      </w:r>
    </w:p>
    <w:p w:rsidR="00FB3B7D" w:rsidRPr="00525C84" w:rsidRDefault="00D87A92" w:rsidP="00D87A92">
      <w:pPr>
        <w:rPr>
          <w:rFonts w:ascii="Times New Roman" w:hAnsi="Times New Roman" w:cs="Times New Roman"/>
          <w:i/>
          <w:sz w:val="24"/>
          <w:szCs w:val="24"/>
        </w:rPr>
      </w:pPr>
      <w:r w:rsidRPr="00525C84">
        <w:rPr>
          <w:rFonts w:ascii="Times New Roman" w:hAnsi="Times New Roman" w:cs="Times New Roman"/>
          <w:i/>
          <w:sz w:val="24"/>
          <w:szCs w:val="24"/>
          <w:lang w:val="en-US"/>
        </w:rPr>
        <w:t>E</w:t>
      </w:r>
      <w:r w:rsidRPr="00525C84">
        <w:rPr>
          <w:rFonts w:ascii="Times New Roman" w:hAnsi="Times New Roman" w:cs="Times New Roman"/>
          <w:i/>
          <w:sz w:val="24"/>
          <w:szCs w:val="24"/>
        </w:rPr>
        <w:t xml:space="preserve">. </w:t>
      </w:r>
      <w:r w:rsidRPr="00525C84">
        <w:rPr>
          <w:rFonts w:ascii="Times New Roman" w:hAnsi="Times New Roman" w:cs="Times New Roman"/>
          <w:i/>
          <w:sz w:val="24"/>
          <w:szCs w:val="24"/>
          <w:lang w:val="en-US"/>
        </w:rPr>
        <w:t>Burns</w:t>
      </w:r>
      <w:r w:rsidRPr="00525C84">
        <w:rPr>
          <w:rFonts w:ascii="Times New Roman" w:hAnsi="Times New Roman" w:cs="Times New Roman"/>
          <w:i/>
          <w:sz w:val="24"/>
          <w:szCs w:val="24"/>
        </w:rPr>
        <w:t xml:space="preserve">, Ευρωπαϊκή Ιστορία, </w:t>
      </w:r>
      <w:proofErr w:type="spellStart"/>
      <w:r w:rsidRPr="00525C84">
        <w:rPr>
          <w:rFonts w:ascii="Times New Roman" w:hAnsi="Times New Roman" w:cs="Times New Roman"/>
          <w:i/>
          <w:sz w:val="24"/>
          <w:szCs w:val="24"/>
        </w:rPr>
        <w:t>τ.Α</w:t>
      </w:r>
      <w:proofErr w:type="spellEnd"/>
      <w:r w:rsidRPr="00525C84">
        <w:rPr>
          <w:rFonts w:ascii="Times New Roman" w:hAnsi="Times New Roman" w:cs="Times New Roman"/>
          <w:i/>
          <w:sz w:val="24"/>
          <w:szCs w:val="24"/>
        </w:rPr>
        <w:t xml:space="preserve">’, </w:t>
      </w:r>
      <w:proofErr w:type="spellStart"/>
      <w:r w:rsidRPr="00525C84">
        <w:rPr>
          <w:rFonts w:ascii="Times New Roman" w:hAnsi="Times New Roman" w:cs="Times New Roman"/>
          <w:i/>
          <w:sz w:val="24"/>
          <w:szCs w:val="24"/>
        </w:rPr>
        <w:t>εκδ</w:t>
      </w:r>
      <w:proofErr w:type="spellEnd"/>
      <w:r w:rsidRPr="00525C84">
        <w:rPr>
          <w:rFonts w:ascii="Times New Roman" w:hAnsi="Times New Roman" w:cs="Times New Roman"/>
          <w:i/>
          <w:sz w:val="24"/>
          <w:szCs w:val="24"/>
        </w:rPr>
        <w:t xml:space="preserve">. Παρατηρητής, Θεσσαλονίκη, </w:t>
      </w:r>
      <w:proofErr w:type="spellStart"/>
      <w:r w:rsidRPr="00525C84">
        <w:rPr>
          <w:rFonts w:ascii="Times New Roman" w:hAnsi="Times New Roman" w:cs="Times New Roman"/>
          <w:i/>
          <w:sz w:val="24"/>
          <w:szCs w:val="24"/>
        </w:rPr>
        <w:t>σσ</w:t>
      </w:r>
      <w:proofErr w:type="spellEnd"/>
      <w:r w:rsidRPr="00525C84">
        <w:rPr>
          <w:rFonts w:ascii="Times New Roman" w:hAnsi="Times New Roman" w:cs="Times New Roman"/>
          <w:i/>
          <w:sz w:val="24"/>
          <w:szCs w:val="24"/>
        </w:rPr>
        <w:t xml:space="preserve">. </w:t>
      </w:r>
      <w:r w:rsidR="000E4B51" w:rsidRPr="00525C84">
        <w:rPr>
          <w:rFonts w:ascii="Times New Roman" w:hAnsi="Times New Roman" w:cs="Times New Roman"/>
          <w:i/>
          <w:sz w:val="24"/>
          <w:szCs w:val="24"/>
        </w:rPr>
        <w:t>165-166</w:t>
      </w:r>
    </w:p>
    <w:p w:rsidR="00284A1E" w:rsidRPr="00525C84" w:rsidRDefault="00284A1E" w:rsidP="00D87A92">
      <w:pPr>
        <w:rPr>
          <w:rFonts w:ascii="Times New Roman" w:hAnsi="Times New Roman" w:cs="Times New Roman"/>
          <w:i/>
          <w:sz w:val="24"/>
          <w:szCs w:val="24"/>
        </w:rPr>
      </w:pPr>
    </w:p>
    <w:p w:rsidR="00FB3B7D" w:rsidRPr="00525C84" w:rsidRDefault="00EB4036" w:rsidP="00284AEE">
      <w:pPr>
        <w:rPr>
          <w:rFonts w:ascii="Times New Roman" w:hAnsi="Times New Roman" w:cs="Times New Roman"/>
          <w:b/>
          <w:sz w:val="24"/>
          <w:szCs w:val="24"/>
        </w:rPr>
      </w:pPr>
      <w:r w:rsidRPr="00525C84">
        <w:rPr>
          <w:rFonts w:ascii="Times New Roman" w:hAnsi="Times New Roman" w:cs="Times New Roman"/>
          <w:b/>
          <w:sz w:val="24"/>
          <w:szCs w:val="24"/>
        </w:rPr>
        <w:t>ΠΑΡΑΘΕΜΑ 2</w:t>
      </w:r>
    </w:p>
    <w:p w:rsidR="00784255" w:rsidRPr="00525C84" w:rsidRDefault="00546702" w:rsidP="00284AEE">
      <w:pPr>
        <w:rPr>
          <w:rFonts w:ascii="Times New Roman" w:hAnsi="Times New Roman" w:cs="Times New Roman"/>
          <w:sz w:val="24"/>
          <w:szCs w:val="24"/>
        </w:rPr>
      </w:pPr>
      <w:r w:rsidRPr="00525C84">
        <w:rPr>
          <w:rFonts w:ascii="Times New Roman" w:hAnsi="Times New Roman" w:cs="Times New Roman"/>
          <w:sz w:val="24"/>
          <w:szCs w:val="24"/>
        </w:rPr>
        <w:t xml:space="preserve">Η μεσαιωνική κοινωνία ήταν δέσμια μιας οικονομίας που εξαρτιόταν από τη γη και που είχε διαταραχθεί με την άνθηση των κοινοτήτων. Οι γεωγραφικές ανακαλύψεις έφεραν μεταβολές που συγκλόνισαν την κοινωνία […] </w:t>
      </w:r>
      <w:r w:rsidR="00784255" w:rsidRPr="00525C84">
        <w:rPr>
          <w:rFonts w:ascii="Times New Roman" w:hAnsi="Times New Roman" w:cs="Times New Roman"/>
          <w:sz w:val="24"/>
          <w:szCs w:val="24"/>
        </w:rPr>
        <w:t>Το μέγεθος των ανταλλαγών και η υποτίμηση του χρήματος υπήρξαν γεγονότα ολέθρια για τους ευγενείς και τους τεχνίτες, ενώ ήταν ευνοϊκά για τους αστούς και τους χωρικούς. Τα σταθερά εισοδήματα της φεουδαρχικής αριστοκρατίας προέ</w:t>
      </w:r>
      <w:r w:rsidR="0079682A" w:rsidRPr="00525C84">
        <w:rPr>
          <w:rFonts w:ascii="Times New Roman" w:hAnsi="Times New Roman" w:cs="Times New Roman"/>
          <w:sz w:val="24"/>
          <w:szCs w:val="24"/>
        </w:rPr>
        <w:t>ρχονταν κυρίως από τη γη. Η άνοδος των τιμών κατέστρεψε αυτήν την αριστοκρατία. Για να επιζήσει, αναγκάστηκε ή να εκμεταλλευτεί η ίδια τις γαίες της ή να στραφεί στην εμπορική δραστηριότητα […] ή τέλος να μπει στην υπηρεσία διάφορων ηγεμόνων. Μαθητευόμενοι εργάτες και τεχνίτες των συντεχνιών, υποταγμένοι στη θέληση του αφεντικού τους, κακ</w:t>
      </w:r>
      <w:r w:rsidRPr="00525C84">
        <w:rPr>
          <w:rFonts w:ascii="Times New Roman" w:hAnsi="Times New Roman" w:cs="Times New Roman"/>
          <w:sz w:val="24"/>
          <w:szCs w:val="24"/>
        </w:rPr>
        <w:t xml:space="preserve">οπληρώνονταν και ζούσαν δύσκολα. Χειρότερη </w:t>
      </w:r>
      <w:r w:rsidRPr="00525C84">
        <w:rPr>
          <w:rFonts w:ascii="Times New Roman" w:hAnsi="Times New Roman" w:cs="Times New Roman"/>
          <w:sz w:val="24"/>
          <w:szCs w:val="24"/>
        </w:rPr>
        <w:lastRenderedPageBreak/>
        <w:t xml:space="preserve">ήταν η μοίρα των εργατών που δούλευαν σε βιοτεχνίες ιδρυμένες από κεφαλαιούχους. Καθώς ζούσαν χωρίς ασφάλεια και κοινωνική προστασία, η ανεργία σήμαινε γι’ αυτούς </w:t>
      </w:r>
      <w:r w:rsidR="00DC6A6B" w:rsidRPr="00525C84">
        <w:rPr>
          <w:rFonts w:ascii="Times New Roman" w:hAnsi="Times New Roman" w:cs="Times New Roman"/>
          <w:sz w:val="24"/>
          <w:szCs w:val="24"/>
        </w:rPr>
        <w:t xml:space="preserve">επαιτεία και αλητεία […] </w:t>
      </w:r>
      <w:r w:rsidR="0079682A" w:rsidRPr="00525C84">
        <w:rPr>
          <w:rFonts w:ascii="Times New Roman" w:hAnsi="Times New Roman" w:cs="Times New Roman"/>
          <w:sz w:val="24"/>
          <w:szCs w:val="24"/>
        </w:rPr>
        <w:t xml:space="preserve"> Η νέα συγκυρία προσέφερε κέρδη στη μεσαία τάξη. Οι αστοί πλούτισαν με το εμπόριο, τη βιοτεχνία και τις τραπεζικές </w:t>
      </w:r>
      <w:r w:rsidR="0079682A" w:rsidRPr="00182F51">
        <w:rPr>
          <w:rFonts w:ascii="Times New Roman" w:hAnsi="Times New Roman" w:cs="Times New Roman"/>
          <w:sz w:val="24"/>
          <w:szCs w:val="24"/>
        </w:rPr>
        <w:t>επιχειρήσεις.</w:t>
      </w:r>
      <w:r w:rsidR="0079682A" w:rsidRPr="00525C84">
        <w:rPr>
          <w:rFonts w:ascii="Times New Roman" w:hAnsi="Times New Roman" w:cs="Times New Roman"/>
          <w:sz w:val="24"/>
          <w:szCs w:val="24"/>
        </w:rPr>
        <w:t xml:space="preserve"> Δυνάμωσαν έτσι την κοινωνική παρουσία </w:t>
      </w:r>
      <w:r w:rsidR="0009599A" w:rsidRPr="00525C84">
        <w:rPr>
          <w:rFonts w:ascii="Times New Roman" w:hAnsi="Times New Roman" w:cs="Times New Roman"/>
          <w:sz w:val="24"/>
          <w:szCs w:val="24"/>
        </w:rPr>
        <w:t>τους. Αλλά και η κατάσταση των χωρικών βελτιώθηκε. Ιδιαίτερα στη Γαλλία</w:t>
      </w:r>
      <w:r w:rsidR="00D86363" w:rsidRPr="00525C84">
        <w:rPr>
          <w:rFonts w:ascii="Times New Roman" w:hAnsi="Times New Roman" w:cs="Times New Roman"/>
          <w:sz w:val="24"/>
          <w:szCs w:val="24"/>
        </w:rPr>
        <w:t xml:space="preserve"> οι αγρότες επωφελήθηκαν από τη γενική άνοδο των τιμών, καθώς μειωνόταν η πραγματική αξία για το ενοίκιο των γαιών.</w:t>
      </w:r>
    </w:p>
    <w:p w:rsidR="00FB3B7D" w:rsidRPr="00525C84" w:rsidRDefault="00514280" w:rsidP="00284A1E">
      <w:pPr>
        <w:rPr>
          <w:rFonts w:ascii="Times New Roman" w:hAnsi="Times New Roman" w:cs="Times New Roman"/>
          <w:i/>
          <w:sz w:val="24"/>
          <w:szCs w:val="24"/>
        </w:rPr>
      </w:pPr>
      <w:r w:rsidRPr="00525C84">
        <w:rPr>
          <w:rFonts w:ascii="Times New Roman" w:hAnsi="Times New Roman" w:cs="Times New Roman"/>
          <w:i/>
          <w:sz w:val="24"/>
          <w:szCs w:val="24"/>
        </w:rPr>
        <w:t xml:space="preserve">Ι. Δ. Ψαράς, Ιστορία της Ν. Ευρώπης 1492-1815, Από την Ανακάλυψη της Αμερικής ως το Συνέδριο της Βιέννης, </w:t>
      </w:r>
      <w:proofErr w:type="spellStart"/>
      <w:r w:rsidRPr="00525C84">
        <w:rPr>
          <w:rFonts w:ascii="Times New Roman" w:hAnsi="Times New Roman" w:cs="Times New Roman"/>
          <w:i/>
          <w:sz w:val="24"/>
          <w:szCs w:val="24"/>
        </w:rPr>
        <w:t>εκδ</w:t>
      </w:r>
      <w:proofErr w:type="spellEnd"/>
      <w:r w:rsidRPr="00525C84">
        <w:rPr>
          <w:rFonts w:ascii="Times New Roman" w:hAnsi="Times New Roman" w:cs="Times New Roman"/>
          <w:i/>
          <w:sz w:val="24"/>
          <w:szCs w:val="24"/>
        </w:rPr>
        <w:t xml:space="preserve">. </w:t>
      </w:r>
      <w:proofErr w:type="spellStart"/>
      <w:r w:rsidRPr="00525C84">
        <w:rPr>
          <w:rFonts w:ascii="Times New Roman" w:hAnsi="Times New Roman" w:cs="Times New Roman"/>
          <w:i/>
          <w:sz w:val="24"/>
          <w:szCs w:val="24"/>
        </w:rPr>
        <w:t>Βάνιας</w:t>
      </w:r>
      <w:proofErr w:type="spellEnd"/>
      <w:r w:rsidRPr="00525C84">
        <w:rPr>
          <w:rFonts w:ascii="Times New Roman" w:hAnsi="Times New Roman" w:cs="Times New Roman"/>
          <w:i/>
          <w:sz w:val="24"/>
          <w:szCs w:val="24"/>
        </w:rPr>
        <w:t>, Θεσσαλονίκη, σ. 54</w:t>
      </w:r>
    </w:p>
    <w:p w:rsidR="00284A1E" w:rsidRPr="00525C84" w:rsidRDefault="00284A1E" w:rsidP="00284A1E">
      <w:pPr>
        <w:rPr>
          <w:rFonts w:ascii="Times New Roman" w:hAnsi="Times New Roman" w:cs="Times New Roman"/>
          <w:b/>
          <w:sz w:val="24"/>
          <w:szCs w:val="24"/>
        </w:rPr>
      </w:pPr>
    </w:p>
    <w:p w:rsidR="00FB3B7D" w:rsidRPr="00525C84" w:rsidRDefault="00EB4036" w:rsidP="00284A1E">
      <w:pPr>
        <w:rPr>
          <w:rFonts w:ascii="Times New Roman" w:hAnsi="Times New Roman" w:cs="Times New Roman"/>
          <w:b/>
          <w:sz w:val="24"/>
          <w:szCs w:val="24"/>
        </w:rPr>
      </w:pPr>
      <w:r w:rsidRPr="00525C84">
        <w:rPr>
          <w:rFonts w:ascii="Times New Roman" w:hAnsi="Times New Roman" w:cs="Times New Roman"/>
          <w:b/>
          <w:sz w:val="24"/>
          <w:szCs w:val="24"/>
        </w:rPr>
        <w:t>ΠΑΡΑΘΕΜΑ 3</w:t>
      </w:r>
    </w:p>
    <w:p w:rsidR="00C27F69" w:rsidRPr="00525C84" w:rsidRDefault="00BF43FB" w:rsidP="00284A1E">
      <w:pPr>
        <w:rPr>
          <w:rFonts w:ascii="Times New Roman" w:hAnsi="Times New Roman" w:cs="Times New Roman"/>
          <w:sz w:val="24"/>
          <w:szCs w:val="24"/>
        </w:rPr>
      </w:pPr>
      <w:r w:rsidRPr="00525C84">
        <w:rPr>
          <w:rFonts w:ascii="Times New Roman" w:hAnsi="Times New Roman" w:cs="Times New Roman"/>
          <w:sz w:val="24"/>
          <w:szCs w:val="24"/>
        </w:rPr>
        <w:t>Καθένας ονομάζει βαρβαρότητα αυτό που ο ίδιος δεν συνηθίζει. Το ίδιο νομίζουμε ότι δεν είναι αληθινό παρά αυτό που μας έχει δώσει η παιδεία μας και οι παραδόσεις του τόπου μας.</w:t>
      </w:r>
    </w:p>
    <w:p w:rsidR="00BF43FB" w:rsidRPr="00145B25" w:rsidRDefault="00BF43FB" w:rsidP="00284A1E">
      <w:pPr>
        <w:rPr>
          <w:rFonts w:ascii="Times New Roman" w:hAnsi="Times New Roman" w:cs="Times New Roman"/>
          <w:i/>
          <w:sz w:val="24"/>
          <w:szCs w:val="24"/>
        </w:rPr>
      </w:pPr>
      <w:r w:rsidRPr="00145B25">
        <w:rPr>
          <w:rFonts w:ascii="Times New Roman" w:hAnsi="Times New Roman" w:cs="Times New Roman"/>
          <w:i/>
          <w:sz w:val="24"/>
          <w:szCs w:val="24"/>
          <w:lang w:val="en-US"/>
        </w:rPr>
        <w:t>Michel</w:t>
      </w:r>
      <w:r w:rsidRPr="00145B25">
        <w:rPr>
          <w:rFonts w:ascii="Times New Roman" w:hAnsi="Times New Roman" w:cs="Times New Roman"/>
          <w:i/>
          <w:sz w:val="24"/>
          <w:szCs w:val="24"/>
        </w:rPr>
        <w:t xml:space="preserve"> </w:t>
      </w:r>
      <w:r w:rsidRPr="00145B25">
        <w:rPr>
          <w:rFonts w:ascii="Times New Roman" w:hAnsi="Times New Roman" w:cs="Times New Roman"/>
          <w:i/>
          <w:sz w:val="24"/>
          <w:szCs w:val="24"/>
          <w:lang w:val="en-US"/>
        </w:rPr>
        <w:t>Montaigne</w:t>
      </w:r>
      <w:r w:rsidRPr="00145B25">
        <w:rPr>
          <w:rFonts w:ascii="Times New Roman" w:hAnsi="Times New Roman" w:cs="Times New Roman"/>
          <w:i/>
          <w:sz w:val="24"/>
          <w:szCs w:val="24"/>
        </w:rPr>
        <w:t>, 1533-1592, Δοκίμια</w:t>
      </w:r>
    </w:p>
    <w:p w:rsidR="00FB3B7D" w:rsidRPr="00525C84" w:rsidRDefault="00FB3B7D" w:rsidP="00284A1E">
      <w:pPr>
        <w:rPr>
          <w:rFonts w:ascii="Times New Roman" w:hAnsi="Times New Roman" w:cs="Times New Roman"/>
          <w:b/>
          <w:sz w:val="24"/>
          <w:szCs w:val="24"/>
        </w:rPr>
      </w:pPr>
    </w:p>
    <w:p w:rsidR="00FB3B7D" w:rsidRPr="00525C84" w:rsidRDefault="00EB4036" w:rsidP="00284A1E">
      <w:pPr>
        <w:rPr>
          <w:rFonts w:ascii="Times New Roman" w:hAnsi="Times New Roman" w:cs="Times New Roman"/>
          <w:b/>
          <w:sz w:val="24"/>
          <w:szCs w:val="24"/>
        </w:rPr>
      </w:pPr>
      <w:r w:rsidRPr="00525C84">
        <w:rPr>
          <w:rFonts w:ascii="Times New Roman" w:hAnsi="Times New Roman" w:cs="Times New Roman"/>
          <w:b/>
          <w:sz w:val="24"/>
          <w:szCs w:val="24"/>
        </w:rPr>
        <w:t>ΠΑΡΑΘΕΜΑ 4</w:t>
      </w:r>
    </w:p>
    <w:p w:rsidR="00BF43FB" w:rsidRPr="00525C84" w:rsidRDefault="00BF43FB" w:rsidP="00284A1E">
      <w:pPr>
        <w:rPr>
          <w:rFonts w:ascii="Times New Roman" w:hAnsi="Times New Roman" w:cs="Times New Roman"/>
          <w:sz w:val="24"/>
          <w:szCs w:val="24"/>
        </w:rPr>
      </w:pPr>
      <w:r w:rsidRPr="00525C84">
        <w:rPr>
          <w:rFonts w:ascii="Times New Roman" w:hAnsi="Times New Roman" w:cs="Times New Roman"/>
          <w:sz w:val="24"/>
          <w:szCs w:val="24"/>
        </w:rPr>
        <w:t>Η Εξοχότητά του θα πρέπει να ξέρει ότι βρήκαμε τις χώρες αυτές σε μια κατάσταση, όπου δεν υπήρχαν κλέφτες, κακοί άνθρωποι ή αργόσχολοι. Εμείς μεταμορφώσαμε αυτούς τους ντόπιους που έχουν τόση σοφία και διαπράττουν τόσο λίγα εγκλήματα. Τότε δεν υπήρχε καθόλου κακό, αλλά τώρα δεν υπάρχει τίποτα καλό.</w:t>
      </w:r>
    </w:p>
    <w:p w:rsidR="00FB3B7D" w:rsidRPr="00145B25" w:rsidRDefault="00863615" w:rsidP="00284A1E">
      <w:pPr>
        <w:rPr>
          <w:rFonts w:ascii="Times New Roman" w:hAnsi="Times New Roman" w:cs="Times New Roman"/>
          <w:i/>
          <w:sz w:val="24"/>
          <w:szCs w:val="24"/>
        </w:rPr>
      </w:pPr>
      <w:proofErr w:type="spellStart"/>
      <w:r w:rsidRPr="00145B25">
        <w:rPr>
          <w:rFonts w:ascii="Times New Roman" w:hAnsi="Times New Roman" w:cs="Times New Roman"/>
          <w:i/>
          <w:sz w:val="24"/>
          <w:szCs w:val="24"/>
        </w:rPr>
        <w:t>Μάντσιο</w:t>
      </w:r>
      <w:proofErr w:type="spellEnd"/>
      <w:r w:rsidRPr="00145B25">
        <w:rPr>
          <w:rFonts w:ascii="Times New Roman" w:hAnsi="Times New Roman" w:cs="Times New Roman"/>
          <w:i/>
          <w:sz w:val="24"/>
          <w:szCs w:val="24"/>
        </w:rPr>
        <w:t xml:space="preserve"> Σιέρρα, </w:t>
      </w:r>
      <w:proofErr w:type="spellStart"/>
      <w:r w:rsidRPr="00145B25">
        <w:rPr>
          <w:rFonts w:ascii="Times New Roman" w:hAnsi="Times New Roman" w:cs="Times New Roman"/>
          <w:i/>
          <w:sz w:val="24"/>
          <w:szCs w:val="24"/>
        </w:rPr>
        <w:t>κονκισταδόρ</w:t>
      </w:r>
      <w:proofErr w:type="spellEnd"/>
      <w:r w:rsidRPr="00145B25">
        <w:rPr>
          <w:rFonts w:ascii="Times New Roman" w:hAnsi="Times New Roman" w:cs="Times New Roman"/>
          <w:i/>
          <w:sz w:val="24"/>
          <w:szCs w:val="24"/>
        </w:rPr>
        <w:t xml:space="preserve"> στην υπηρεσία του </w:t>
      </w:r>
      <w:proofErr w:type="spellStart"/>
      <w:r w:rsidRPr="00145B25">
        <w:rPr>
          <w:rFonts w:ascii="Times New Roman" w:hAnsi="Times New Roman" w:cs="Times New Roman"/>
          <w:i/>
          <w:sz w:val="24"/>
          <w:szCs w:val="24"/>
        </w:rPr>
        <w:t>Πιθάρο</w:t>
      </w:r>
      <w:proofErr w:type="spellEnd"/>
      <w:r w:rsidRPr="00145B25">
        <w:rPr>
          <w:rFonts w:ascii="Times New Roman" w:hAnsi="Times New Roman" w:cs="Times New Roman"/>
          <w:i/>
          <w:sz w:val="24"/>
          <w:szCs w:val="24"/>
        </w:rPr>
        <w:t>, Έκθεση προς τον βασιλιά της Ισπανίας, 1589</w:t>
      </w:r>
    </w:p>
    <w:p w:rsidR="00284A1E" w:rsidRPr="00525C84" w:rsidRDefault="00284A1E" w:rsidP="00284A1E">
      <w:pPr>
        <w:rPr>
          <w:rFonts w:ascii="Times New Roman" w:hAnsi="Times New Roman" w:cs="Times New Roman"/>
          <w:sz w:val="24"/>
          <w:szCs w:val="24"/>
        </w:rPr>
      </w:pPr>
    </w:p>
    <w:p w:rsidR="006912E5" w:rsidRPr="00525C84" w:rsidRDefault="00EB4036" w:rsidP="00284A1E">
      <w:pPr>
        <w:rPr>
          <w:rFonts w:ascii="Times New Roman" w:hAnsi="Times New Roman" w:cs="Times New Roman"/>
          <w:b/>
          <w:sz w:val="24"/>
          <w:szCs w:val="24"/>
        </w:rPr>
      </w:pPr>
      <w:r w:rsidRPr="00525C84">
        <w:rPr>
          <w:rFonts w:ascii="Times New Roman" w:hAnsi="Times New Roman" w:cs="Times New Roman"/>
          <w:b/>
          <w:sz w:val="24"/>
          <w:szCs w:val="24"/>
        </w:rPr>
        <w:t>ΠΑΡΑΘΕΜΑ 5</w:t>
      </w:r>
    </w:p>
    <w:p w:rsidR="00863615" w:rsidRPr="00525C84" w:rsidRDefault="00863615" w:rsidP="00284A1E">
      <w:pPr>
        <w:rPr>
          <w:rFonts w:ascii="Times New Roman" w:hAnsi="Times New Roman" w:cs="Times New Roman"/>
          <w:sz w:val="24"/>
          <w:szCs w:val="24"/>
        </w:rPr>
      </w:pPr>
      <w:r w:rsidRPr="00525C84">
        <w:rPr>
          <w:rFonts w:ascii="Times New Roman" w:hAnsi="Times New Roman" w:cs="Times New Roman"/>
          <w:sz w:val="24"/>
          <w:szCs w:val="24"/>
        </w:rPr>
        <w:t>Όλοι αυτοί κυκλοφορούν γυμνοί όπως ήρθαν στη γη, χωρίς να ντρέπονται καθόλου. Κι αν έπρεπε να σας διηγηθώ πόσο λίγο ντρέπονται</w:t>
      </w:r>
      <w:r w:rsidR="00837FAC" w:rsidRPr="00525C84">
        <w:rPr>
          <w:rFonts w:ascii="Times New Roman" w:hAnsi="Times New Roman" w:cs="Times New Roman"/>
          <w:sz w:val="24"/>
          <w:szCs w:val="24"/>
        </w:rPr>
        <w:t>, θα έπρεπε να αρχίσω να λέω απρέπειες, γι’ αυτό είναι καλύτερα να σιωπήσω.</w:t>
      </w:r>
    </w:p>
    <w:p w:rsidR="00837FAC" w:rsidRPr="00145B25" w:rsidRDefault="00837FAC" w:rsidP="00284A1E">
      <w:pPr>
        <w:rPr>
          <w:rFonts w:ascii="Times New Roman" w:hAnsi="Times New Roman" w:cs="Times New Roman"/>
          <w:i/>
          <w:sz w:val="24"/>
          <w:szCs w:val="24"/>
        </w:rPr>
      </w:pPr>
      <w:r w:rsidRPr="00145B25">
        <w:rPr>
          <w:rFonts w:ascii="Times New Roman" w:hAnsi="Times New Roman" w:cs="Times New Roman"/>
          <w:i/>
          <w:sz w:val="24"/>
          <w:szCs w:val="24"/>
        </w:rPr>
        <w:t xml:space="preserve">Αμέρικο Βεσπούτσι, «Ο Νέος Κόσμος, Επιστολές προς τον Λαυρέντιο των Μεδίκων», </w:t>
      </w:r>
      <w:proofErr w:type="spellStart"/>
      <w:r w:rsidRPr="00145B25">
        <w:rPr>
          <w:rFonts w:ascii="Times New Roman" w:hAnsi="Times New Roman" w:cs="Times New Roman"/>
          <w:i/>
          <w:sz w:val="24"/>
          <w:szCs w:val="24"/>
        </w:rPr>
        <w:t>μτρφ</w:t>
      </w:r>
      <w:proofErr w:type="spellEnd"/>
      <w:r w:rsidRPr="00145B25">
        <w:rPr>
          <w:rFonts w:ascii="Times New Roman" w:hAnsi="Times New Roman" w:cs="Times New Roman"/>
          <w:i/>
          <w:sz w:val="24"/>
          <w:szCs w:val="24"/>
        </w:rPr>
        <w:t xml:space="preserve">. </w:t>
      </w:r>
      <w:proofErr w:type="spellStart"/>
      <w:r w:rsidRPr="00145B25">
        <w:rPr>
          <w:rFonts w:ascii="Times New Roman" w:hAnsi="Times New Roman" w:cs="Times New Roman"/>
          <w:i/>
          <w:sz w:val="24"/>
          <w:szCs w:val="24"/>
        </w:rPr>
        <w:t>Δ.Δεληολάνης</w:t>
      </w:r>
      <w:proofErr w:type="spellEnd"/>
      <w:r w:rsidRPr="00145B25">
        <w:rPr>
          <w:rFonts w:ascii="Times New Roman" w:hAnsi="Times New Roman" w:cs="Times New Roman"/>
          <w:i/>
          <w:sz w:val="24"/>
          <w:szCs w:val="24"/>
        </w:rPr>
        <w:t xml:space="preserve">, </w:t>
      </w:r>
      <w:proofErr w:type="spellStart"/>
      <w:r w:rsidRPr="00145B25">
        <w:rPr>
          <w:rFonts w:ascii="Times New Roman" w:hAnsi="Times New Roman" w:cs="Times New Roman"/>
          <w:i/>
          <w:sz w:val="24"/>
          <w:szCs w:val="24"/>
        </w:rPr>
        <w:t>εκδ</w:t>
      </w:r>
      <w:proofErr w:type="spellEnd"/>
      <w:r w:rsidRPr="00145B25">
        <w:rPr>
          <w:rFonts w:ascii="Times New Roman" w:hAnsi="Times New Roman" w:cs="Times New Roman"/>
          <w:i/>
          <w:sz w:val="24"/>
          <w:szCs w:val="24"/>
        </w:rPr>
        <w:t>. Στοχαστής, Αθήνα 1990, σ. 29</w:t>
      </w:r>
    </w:p>
    <w:p w:rsidR="00EB4036" w:rsidRPr="00525C84" w:rsidRDefault="00EB4036" w:rsidP="00284A1E">
      <w:pPr>
        <w:rPr>
          <w:rFonts w:ascii="Times New Roman" w:hAnsi="Times New Roman" w:cs="Times New Roman"/>
          <w:sz w:val="24"/>
          <w:szCs w:val="24"/>
        </w:rPr>
      </w:pPr>
    </w:p>
    <w:p w:rsidR="00E81E90" w:rsidRPr="00525C84" w:rsidRDefault="00AD3CB6" w:rsidP="00284A1E">
      <w:pPr>
        <w:rPr>
          <w:rFonts w:ascii="Times New Roman" w:hAnsi="Times New Roman" w:cs="Times New Roman"/>
          <w:b/>
          <w:sz w:val="24"/>
          <w:szCs w:val="24"/>
        </w:rPr>
      </w:pPr>
      <w:r w:rsidRPr="00525C84">
        <w:rPr>
          <w:rFonts w:ascii="Times New Roman" w:hAnsi="Times New Roman" w:cs="Times New Roman"/>
          <w:b/>
          <w:sz w:val="24"/>
          <w:szCs w:val="24"/>
        </w:rPr>
        <w:t>ΠΑΡΑΘΕΜΑ 6</w:t>
      </w:r>
    </w:p>
    <w:p w:rsidR="00E81E90" w:rsidRPr="00525C84" w:rsidRDefault="00E81E90" w:rsidP="00284A1E">
      <w:pPr>
        <w:rPr>
          <w:rFonts w:ascii="Times New Roman" w:hAnsi="Times New Roman" w:cs="Times New Roman"/>
          <w:sz w:val="24"/>
          <w:szCs w:val="24"/>
        </w:rPr>
      </w:pPr>
      <w:r w:rsidRPr="00525C84">
        <w:rPr>
          <w:rFonts w:ascii="Times New Roman" w:hAnsi="Times New Roman" w:cs="Times New Roman"/>
          <w:sz w:val="24"/>
          <w:szCs w:val="24"/>
        </w:rPr>
        <w:t xml:space="preserve">Για να κερδίσω τη φιλία τους, εφόσον γνώριζα ότι αποτελούν λαό που θα προσηλυτισθεί στην ιερή μας πίστη με την αγάπη και τη φιλία παρά με τη δύναμη, έδωσα σε μερικούς από αυτούς κόκκινες κάπες και γυάλινες χάντρες που τις κρέμασαν στους λαιμούς τους, όπως και αρκετά άλλα </w:t>
      </w:r>
      <w:r w:rsidRPr="00525C84">
        <w:rPr>
          <w:rFonts w:ascii="Times New Roman" w:hAnsi="Times New Roman" w:cs="Times New Roman"/>
          <w:sz w:val="24"/>
          <w:szCs w:val="24"/>
        </w:rPr>
        <w:lastRenderedPageBreak/>
        <w:t xml:space="preserve">μικροπράγματα. Αυτά τους ευχαρίστησαν ιδιαίτερα και έγιναν εξαιρετικά φιλικοί μαζί μας. Έπειτα </w:t>
      </w:r>
      <w:proofErr w:type="spellStart"/>
      <w:r w:rsidRPr="00525C84">
        <w:rPr>
          <w:rFonts w:ascii="Times New Roman" w:hAnsi="Times New Roman" w:cs="Times New Roman"/>
          <w:sz w:val="24"/>
          <w:szCs w:val="24"/>
        </w:rPr>
        <w:t>κολύμβησαν</w:t>
      </w:r>
      <w:proofErr w:type="spellEnd"/>
      <w:r w:rsidRPr="00525C84">
        <w:rPr>
          <w:rFonts w:ascii="Times New Roman" w:hAnsi="Times New Roman" w:cs="Times New Roman"/>
          <w:sz w:val="24"/>
          <w:szCs w:val="24"/>
        </w:rPr>
        <w:t xml:space="preserve"> ως τις βάρκες των πλοίων όπου βρισκόμασταν, φέρνοντάς μας παπαγάλους και μπάλες από </w:t>
      </w:r>
      <w:proofErr w:type="spellStart"/>
      <w:r w:rsidRPr="00525C84">
        <w:rPr>
          <w:rFonts w:ascii="Times New Roman" w:hAnsi="Times New Roman" w:cs="Times New Roman"/>
          <w:sz w:val="24"/>
          <w:szCs w:val="24"/>
        </w:rPr>
        <w:t>μπαμπακόνημα</w:t>
      </w:r>
      <w:proofErr w:type="spellEnd"/>
      <w:r w:rsidRPr="00525C84">
        <w:rPr>
          <w:rFonts w:ascii="Times New Roman" w:hAnsi="Times New Roman" w:cs="Times New Roman"/>
          <w:sz w:val="24"/>
          <w:szCs w:val="24"/>
        </w:rPr>
        <w:t xml:space="preserve"> και ακόντια και πολλά άλλα πράγματα, τα οποία και αντάλλαξαν με χάντρες, γεράκια και καμπανάκια. Στην πραγματικότητα, αντάλλασσαν οτιδήποτε είχαν στην κατοχή τους. Όμως μου φάνηκαν ένας λαός στερημένος. Γιατί κυκλοφορούν γυμνοί, όπως τους γέννησαν οι μανάδες τους, συμπεριλαμβανομένων και των γυναικών .... Πρέπει να κάνουν για καλοί και έξυπνοι υπηρέτες και πολύ έξυπνους, γιατί παρατήρησα πως επαναλάμβαναν αμέσως οτιδήποτε τους λέγαμε και πιστεύω πως εύκολα θα μπορούσαν να γίνουν χριστιανοί, επειδή μου φάνηκε πως δεν είχαν θρησκεία. Θεού επιτρέποντος, με την αναχώρηση μου θα φέρω μισή ντουζίνα από αυτούς στις Μεγαλειότητές τους ...</w:t>
      </w:r>
    </w:p>
    <w:p w:rsidR="00E81E90" w:rsidRPr="00145B25" w:rsidRDefault="00E81E90" w:rsidP="00E81E90">
      <w:pPr>
        <w:rPr>
          <w:rFonts w:ascii="Times New Roman" w:hAnsi="Times New Roman" w:cs="Times New Roman"/>
          <w:i/>
          <w:sz w:val="24"/>
          <w:szCs w:val="24"/>
          <w:lang w:val="en-US"/>
        </w:rPr>
      </w:pPr>
      <w:r w:rsidRPr="00145B25">
        <w:rPr>
          <w:rFonts w:ascii="Times New Roman" w:hAnsi="Times New Roman" w:cs="Times New Roman"/>
          <w:i/>
          <w:sz w:val="24"/>
          <w:szCs w:val="24"/>
        </w:rPr>
        <w:t xml:space="preserve">Χριστόφορου Κολόμβου, Το Πρώτο Ταξίδι (1492 - 1493). </w:t>
      </w:r>
      <w:r w:rsidR="006A35E5" w:rsidRPr="00145B25">
        <w:rPr>
          <w:rFonts w:ascii="Times New Roman" w:hAnsi="Times New Roman" w:cs="Times New Roman"/>
          <w:i/>
          <w:sz w:val="24"/>
          <w:szCs w:val="24"/>
          <w:lang w:val="en-US"/>
        </w:rPr>
        <w:t>[</w:t>
      </w:r>
      <w:proofErr w:type="spellStart"/>
      <w:r w:rsidRPr="00145B25">
        <w:rPr>
          <w:rFonts w:ascii="Times New Roman" w:hAnsi="Times New Roman" w:cs="Times New Roman"/>
          <w:i/>
          <w:sz w:val="24"/>
          <w:szCs w:val="24"/>
          <w:lang w:val="en-US"/>
        </w:rPr>
        <w:t>Πηγή</w:t>
      </w:r>
      <w:proofErr w:type="spellEnd"/>
      <w:r w:rsidRPr="00145B25">
        <w:rPr>
          <w:rFonts w:ascii="Times New Roman" w:hAnsi="Times New Roman" w:cs="Times New Roman"/>
          <w:i/>
          <w:sz w:val="24"/>
          <w:szCs w:val="24"/>
          <w:lang w:val="en-US"/>
        </w:rPr>
        <w:t>, Culture and Belief in Europe, 1450-1600, σ. 319]</w:t>
      </w:r>
    </w:p>
    <w:p w:rsidR="00284A1E" w:rsidRPr="00525C84" w:rsidRDefault="00284A1E" w:rsidP="00E81E90">
      <w:pPr>
        <w:rPr>
          <w:rFonts w:ascii="Times New Roman" w:hAnsi="Times New Roman" w:cs="Times New Roman"/>
          <w:sz w:val="24"/>
          <w:szCs w:val="24"/>
          <w:lang w:val="en-US"/>
        </w:rPr>
      </w:pPr>
    </w:p>
    <w:p w:rsidR="00AD3CB6" w:rsidRPr="00525C84" w:rsidRDefault="00AD3CB6" w:rsidP="00AD3CB6">
      <w:pPr>
        <w:rPr>
          <w:rFonts w:ascii="Times New Roman" w:hAnsi="Times New Roman" w:cs="Times New Roman"/>
          <w:b/>
          <w:sz w:val="24"/>
          <w:szCs w:val="24"/>
        </w:rPr>
      </w:pPr>
      <w:r w:rsidRPr="00525C84">
        <w:rPr>
          <w:rFonts w:ascii="Times New Roman" w:hAnsi="Times New Roman" w:cs="Times New Roman"/>
          <w:b/>
          <w:sz w:val="24"/>
          <w:szCs w:val="24"/>
        </w:rPr>
        <w:t>ΠΑΡΑΘΕΜΑ 7</w:t>
      </w:r>
    </w:p>
    <w:p w:rsidR="00AD3CB6" w:rsidRPr="00525C84" w:rsidRDefault="00AD3CB6" w:rsidP="00AD3CB6">
      <w:pPr>
        <w:rPr>
          <w:rFonts w:ascii="Times New Roman" w:hAnsi="Times New Roman" w:cs="Times New Roman"/>
          <w:sz w:val="24"/>
          <w:szCs w:val="24"/>
        </w:rPr>
      </w:pPr>
      <w:r w:rsidRPr="00525C84">
        <w:rPr>
          <w:rFonts w:ascii="Times New Roman" w:hAnsi="Times New Roman" w:cs="Times New Roman"/>
          <w:sz w:val="24"/>
          <w:szCs w:val="24"/>
        </w:rPr>
        <w:t xml:space="preserve">Ποια καρδιά μπορεί να είναι τόσο σκληρή που να μη νιώσει οίκτο βλέποντας αυτή τη συνοδεία; […] Μερικοί είχαν τα κεφάλια τους σκυμμένα και τα πρόσωπα λουσμένα στα δάκρυα, κοιτώντας ο ένας τον </w:t>
      </w:r>
      <w:r w:rsidRPr="00182F51">
        <w:rPr>
          <w:rFonts w:ascii="Times New Roman" w:hAnsi="Times New Roman" w:cs="Times New Roman"/>
          <w:sz w:val="24"/>
          <w:szCs w:val="24"/>
        </w:rPr>
        <w:t>άλλο</w:t>
      </w:r>
      <w:r w:rsidR="00182F51" w:rsidRPr="00182F51">
        <w:rPr>
          <w:rFonts w:ascii="Times New Roman" w:hAnsi="Times New Roman" w:cs="Times New Roman"/>
          <w:sz w:val="24"/>
          <w:szCs w:val="24"/>
        </w:rPr>
        <w:t>ν.</w:t>
      </w:r>
      <w:r w:rsidR="00182F51">
        <w:rPr>
          <w:rFonts w:ascii="Times New Roman" w:hAnsi="Times New Roman" w:cs="Times New Roman"/>
          <w:sz w:val="24"/>
          <w:szCs w:val="24"/>
        </w:rPr>
        <w:t xml:space="preserve"> Ά</w:t>
      </w:r>
      <w:r w:rsidRPr="00525C84">
        <w:rPr>
          <w:rFonts w:ascii="Times New Roman" w:hAnsi="Times New Roman" w:cs="Times New Roman"/>
          <w:sz w:val="24"/>
          <w:szCs w:val="24"/>
        </w:rPr>
        <w:t>λλοι στέκονταν στενάζοντας με πόνο, κοιτώντας ψηλά τον ουρανό. […] Κάθε φορά που έβαζαν χώρια τους γιους, όταν αυτοί έβλεπαν τους πατέρες τους αλλού, σηκώνονταν με μεγάλη ορμή και έτρεχαν κοντά τους. Οι μητέρες έσφιγγαν τα άλλα παιδιά στην αγκαλιά τους κι έπεφταν μαζί τους κάτω, αψηφώντας τα χτυπήματα που δέχονταν, φτάνει μόνο να μην τους τα έπαιρναν […]</w:t>
      </w:r>
    </w:p>
    <w:p w:rsidR="00AD3CB6" w:rsidRPr="00145B25" w:rsidRDefault="00AD3CB6" w:rsidP="00AD3CB6">
      <w:pPr>
        <w:rPr>
          <w:rFonts w:ascii="Times New Roman" w:hAnsi="Times New Roman" w:cs="Times New Roman"/>
          <w:i/>
          <w:sz w:val="24"/>
          <w:szCs w:val="24"/>
        </w:rPr>
      </w:pPr>
      <w:r w:rsidRPr="00145B25">
        <w:rPr>
          <w:rFonts w:ascii="Times New Roman" w:hAnsi="Times New Roman" w:cs="Times New Roman"/>
          <w:i/>
          <w:sz w:val="24"/>
          <w:szCs w:val="24"/>
        </w:rPr>
        <w:t xml:space="preserve">Κόμης </w:t>
      </w:r>
      <w:proofErr w:type="spellStart"/>
      <w:r w:rsidRPr="00145B25">
        <w:rPr>
          <w:rFonts w:ascii="Times New Roman" w:hAnsi="Times New Roman" w:cs="Times New Roman"/>
          <w:i/>
          <w:sz w:val="24"/>
          <w:szCs w:val="24"/>
        </w:rPr>
        <w:t>Εάνες</w:t>
      </w:r>
      <w:proofErr w:type="spellEnd"/>
      <w:r w:rsidRPr="00145B25">
        <w:rPr>
          <w:rFonts w:ascii="Times New Roman" w:hAnsi="Times New Roman" w:cs="Times New Roman"/>
          <w:i/>
          <w:sz w:val="24"/>
          <w:szCs w:val="24"/>
        </w:rPr>
        <w:t xml:space="preserve"> ντε </w:t>
      </w:r>
      <w:proofErr w:type="spellStart"/>
      <w:r w:rsidRPr="00145B25">
        <w:rPr>
          <w:rFonts w:ascii="Times New Roman" w:hAnsi="Times New Roman" w:cs="Times New Roman"/>
          <w:i/>
          <w:sz w:val="24"/>
          <w:szCs w:val="24"/>
        </w:rPr>
        <w:t>Ζουράρα</w:t>
      </w:r>
      <w:proofErr w:type="spellEnd"/>
      <w:r w:rsidRPr="00145B25">
        <w:rPr>
          <w:rFonts w:ascii="Times New Roman" w:hAnsi="Times New Roman" w:cs="Times New Roman"/>
          <w:i/>
          <w:sz w:val="24"/>
          <w:szCs w:val="24"/>
        </w:rPr>
        <w:t>, βιογράφος του Ερρίκου του θαλασσοπόρου, Παγκόσμια Ιστορία, Τόμος 11, σελ.222</w:t>
      </w:r>
    </w:p>
    <w:p w:rsidR="00AD3CB6" w:rsidRPr="00525C84" w:rsidRDefault="00AD3CB6" w:rsidP="00E81E90">
      <w:pPr>
        <w:rPr>
          <w:rFonts w:ascii="Times New Roman" w:hAnsi="Times New Roman" w:cs="Times New Roman"/>
          <w:sz w:val="24"/>
          <w:szCs w:val="24"/>
        </w:rPr>
      </w:pPr>
    </w:p>
    <w:p w:rsidR="00E81E90" w:rsidRPr="00525C84" w:rsidRDefault="00FF2A69" w:rsidP="00284AEE">
      <w:pPr>
        <w:rPr>
          <w:rFonts w:ascii="Times New Roman" w:hAnsi="Times New Roman" w:cs="Times New Roman"/>
          <w:b/>
          <w:sz w:val="24"/>
          <w:szCs w:val="24"/>
        </w:rPr>
      </w:pPr>
      <w:r w:rsidRPr="00525C84">
        <w:rPr>
          <w:rFonts w:ascii="Times New Roman" w:hAnsi="Times New Roman" w:cs="Times New Roman"/>
          <w:b/>
          <w:sz w:val="24"/>
          <w:szCs w:val="24"/>
        </w:rPr>
        <w:t>ΠΑΡΑΘΕΜΑ 8</w:t>
      </w:r>
    </w:p>
    <w:p w:rsidR="001772BC" w:rsidRPr="00525C84" w:rsidRDefault="001772BC" w:rsidP="001772BC">
      <w:pPr>
        <w:rPr>
          <w:rFonts w:ascii="Times New Roman" w:hAnsi="Times New Roman" w:cs="Times New Roman"/>
          <w:sz w:val="24"/>
          <w:szCs w:val="24"/>
        </w:rPr>
      </w:pPr>
      <w:r w:rsidRPr="00525C84">
        <w:rPr>
          <w:rFonts w:ascii="Times New Roman" w:hAnsi="Times New Roman" w:cs="Times New Roman"/>
          <w:sz w:val="24"/>
          <w:szCs w:val="24"/>
        </w:rPr>
        <w:t>Σ' αυτά τα σαρά</w:t>
      </w:r>
      <w:r w:rsidR="00514280" w:rsidRPr="00525C84">
        <w:rPr>
          <w:rFonts w:ascii="Times New Roman" w:hAnsi="Times New Roman" w:cs="Times New Roman"/>
          <w:sz w:val="24"/>
          <w:szCs w:val="24"/>
        </w:rPr>
        <w:t>ντα χρόνια, περισσότερα από δέκα</w:t>
      </w:r>
      <w:r w:rsidRPr="00525C84">
        <w:rPr>
          <w:rFonts w:ascii="Times New Roman" w:hAnsi="Times New Roman" w:cs="Times New Roman"/>
          <w:sz w:val="24"/>
          <w:szCs w:val="24"/>
        </w:rPr>
        <w:t xml:space="preserve"> εκατομμύρια ψυχές, άνδρες, γυναίκες και παιδιά πέθαναν άδικα από την τυραννία και τις μοχθηρές πράξεις των χριστιανών. Ο αριθμός είναι εξακριβωμένος και αληθινός. Και νομίζω πραγματικά -δε γελιέμαι</w:t>
      </w:r>
      <w:r w:rsidR="006A35E5" w:rsidRPr="00525C84">
        <w:rPr>
          <w:rFonts w:ascii="Times New Roman" w:hAnsi="Times New Roman" w:cs="Times New Roman"/>
          <w:sz w:val="24"/>
          <w:szCs w:val="24"/>
        </w:rPr>
        <w:t>-</w:t>
      </w:r>
      <w:r w:rsidRPr="00525C84">
        <w:rPr>
          <w:rFonts w:ascii="Times New Roman" w:hAnsi="Times New Roman" w:cs="Times New Roman"/>
          <w:sz w:val="24"/>
          <w:szCs w:val="24"/>
        </w:rPr>
        <w:t xml:space="preserve">ότι θα ξεπερνούν τα δεκαπέντε εκατομμύρια. Αυτοί που πήγαν εκεί κάτω και που αυτοαποκαλούνται χριστιανοί, συνήθιζαν να χρησιμοποιούν δύο, κυρίως, τρόπους για να εξολοθρεύουν και να σβήσουν από το πρόσωπο της γης τα δυστυχισμένα αυτά έθνη. Ο ένας, με το να διεξάγουν εναντίον τους άδικους πολέμους, σκληρούς, αιμοσταγείς, τυραννικούς. Ο άλλος, με το να </w:t>
      </w:r>
      <w:r w:rsidR="006A35E5" w:rsidRPr="00525C84">
        <w:rPr>
          <w:rFonts w:ascii="Times New Roman" w:hAnsi="Times New Roman" w:cs="Times New Roman"/>
          <w:sz w:val="24"/>
          <w:szCs w:val="24"/>
        </w:rPr>
        <w:t>σκοτώνουν</w:t>
      </w:r>
      <w:r w:rsidRPr="00525C84">
        <w:rPr>
          <w:rFonts w:ascii="Times New Roman" w:hAnsi="Times New Roman" w:cs="Times New Roman"/>
          <w:sz w:val="24"/>
          <w:szCs w:val="24"/>
        </w:rPr>
        <w:t xml:space="preserve"> αυτούς που θα ήταν δυνατό να επιθυμήσουν ή να </w:t>
      </w:r>
      <w:r w:rsidR="006A35E5" w:rsidRPr="00525C84">
        <w:rPr>
          <w:rFonts w:ascii="Times New Roman" w:hAnsi="Times New Roman" w:cs="Times New Roman"/>
          <w:sz w:val="24"/>
          <w:szCs w:val="24"/>
        </w:rPr>
        <w:t>σκεφθούν</w:t>
      </w:r>
      <w:r w:rsidRPr="00525C84">
        <w:rPr>
          <w:rFonts w:ascii="Times New Roman" w:hAnsi="Times New Roman" w:cs="Times New Roman"/>
          <w:sz w:val="24"/>
          <w:szCs w:val="24"/>
        </w:rPr>
        <w:t xml:space="preserve"> την ελευθερία τους, ή να θελήσουν να ξεφύγουν από τα βασανιστήρια που τους υπέβαλλαν, σκότωναν και όλους τους ιθαγενείς άρχοντες και τους άντρες.... τους σκότωναν λοιπόν με το να τους υποβάλλουν στον καταναγκασμό τον πιο σκληρό, τον πιο φριχτό και τον πιο κτηνώδη που υποβλήθηκαν ποτέ άνθρωποι ή ζώα ... Αν οι χριστιανοί σκότωσαν και </w:t>
      </w:r>
      <w:r w:rsidR="006A35E5" w:rsidRPr="00525C84">
        <w:rPr>
          <w:rFonts w:ascii="Times New Roman" w:hAnsi="Times New Roman" w:cs="Times New Roman"/>
          <w:sz w:val="24"/>
          <w:szCs w:val="24"/>
        </w:rPr>
        <w:t>αφάνισαν</w:t>
      </w:r>
      <w:r w:rsidRPr="00525C84">
        <w:rPr>
          <w:rFonts w:ascii="Times New Roman" w:hAnsi="Times New Roman" w:cs="Times New Roman"/>
          <w:sz w:val="24"/>
          <w:szCs w:val="24"/>
        </w:rPr>
        <w:t xml:space="preserve"> τόσες και τόσες ψυχές, αυτό έ</w:t>
      </w:r>
      <w:r w:rsidR="006A35E5" w:rsidRPr="00525C84">
        <w:rPr>
          <w:rFonts w:ascii="Times New Roman" w:hAnsi="Times New Roman" w:cs="Times New Roman"/>
          <w:sz w:val="24"/>
          <w:szCs w:val="24"/>
        </w:rPr>
        <w:t>γινε μόνο και μόνο για το χρυσά</w:t>
      </w:r>
      <w:r w:rsidRPr="00525C84">
        <w:rPr>
          <w:rFonts w:ascii="Times New Roman" w:hAnsi="Times New Roman" w:cs="Times New Roman"/>
          <w:sz w:val="24"/>
          <w:szCs w:val="24"/>
        </w:rPr>
        <w:t>φι, για να γεμίσουν πλούτη σε μικρό διάστη</w:t>
      </w:r>
      <w:r w:rsidR="006A35E5" w:rsidRPr="00525C84">
        <w:rPr>
          <w:rFonts w:ascii="Times New Roman" w:hAnsi="Times New Roman" w:cs="Times New Roman"/>
          <w:sz w:val="24"/>
          <w:szCs w:val="24"/>
        </w:rPr>
        <w:t>μα i και να υψωθούν σε θέσεις υψ</w:t>
      </w:r>
      <w:r w:rsidRPr="00525C84">
        <w:rPr>
          <w:rFonts w:ascii="Times New Roman" w:hAnsi="Times New Roman" w:cs="Times New Roman"/>
          <w:sz w:val="24"/>
          <w:szCs w:val="24"/>
        </w:rPr>
        <w:t xml:space="preserve">ηλές, δυσανάλογες προς τις ικανότητές τους. Επειδή ήταν άπληστοι και </w:t>
      </w:r>
      <w:r w:rsidR="006A35E5" w:rsidRPr="00525C84">
        <w:rPr>
          <w:rFonts w:ascii="Times New Roman" w:hAnsi="Times New Roman" w:cs="Times New Roman"/>
          <w:sz w:val="24"/>
          <w:szCs w:val="24"/>
        </w:rPr>
        <w:t>αχόρταγα φιλόδοξοι -δ</w:t>
      </w:r>
      <w:r w:rsidRPr="00525C84">
        <w:rPr>
          <w:rFonts w:ascii="Times New Roman" w:hAnsi="Times New Roman" w:cs="Times New Roman"/>
          <w:sz w:val="24"/>
          <w:szCs w:val="24"/>
        </w:rPr>
        <w:t xml:space="preserve">ε γίνεται να έχουν υπάρξει χειρότεροι στον κόσμο- και επειδή η γη ήταν πλούσια και οι άνθρωποι της τόσο ταπεινοί, τόσο υπομονετικοί και τόσο εύκολα </w:t>
      </w:r>
      <w:r w:rsidR="006A35E5" w:rsidRPr="00525C84">
        <w:rPr>
          <w:rFonts w:ascii="Times New Roman" w:hAnsi="Times New Roman" w:cs="Times New Roman"/>
          <w:sz w:val="24"/>
          <w:szCs w:val="24"/>
        </w:rPr>
        <w:t>μπορούσαν</w:t>
      </w:r>
      <w:r w:rsidRPr="00525C84">
        <w:rPr>
          <w:rFonts w:ascii="Times New Roman" w:hAnsi="Times New Roman" w:cs="Times New Roman"/>
          <w:sz w:val="24"/>
          <w:szCs w:val="24"/>
        </w:rPr>
        <w:t xml:space="preserve"> </w:t>
      </w:r>
      <w:r w:rsidRPr="00525C84">
        <w:rPr>
          <w:rFonts w:ascii="Times New Roman" w:hAnsi="Times New Roman" w:cs="Times New Roman"/>
          <w:sz w:val="24"/>
          <w:szCs w:val="24"/>
        </w:rPr>
        <w:lastRenderedPageBreak/>
        <w:t xml:space="preserve">να τους υποτάξουν, δεν είχαν γι' αυτούς ούτε σέβας, ούτε υπόληψη, ούτε εκτίμηση .... Μ' αυτόν τον τρόπο φρόντισαν για τη ζωή και την ψυχή αυτών των ανθρώπων, και έτσι είναι που </w:t>
      </w:r>
      <w:r w:rsidR="006A35E5" w:rsidRPr="00525C84">
        <w:rPr>
          <w:rFonts w:ascii="Times New Roman" w:hAnsi="Times New Roman" w:cs="Times New Roman"/>
          <w:sz w:val="24"/>
          <w:szCs w:val="24"/>
        </w:rPr>
        <w:t>απειράριθμες</w:t>
      </w:r>
      <w:r w:rsidRPr="00525C84">
        <w:rPr>
          <w:rFonts w:ascii="Times New Roman" w:hAnsi="Times New Roman" w:cs="Times New Roman"/>
          <w:sz w:val="24"/>
          <w:szCs w:val="24"/>
        </w:rPr>
        <w:t xml:space="preserve"> ψυχές χάθηκαν, χωρίς πίστη και χωρίς μετάληψη. Είναι πασίγνωστο, αλήθεια εξακριβω</w:t>
      </w:r>
      <w:r w:rsidR="006A35E5" w:rsidRPr="00525C84">
        <w:rPr>
          <w:rFonts w:ascii="Times New Roman" w:hAnsi="Times New Roman" w:cs="Times New Roman"/>
          <w:sz w:val="24"/>
          <w:szCs w:val="24"/>
        </w:rPr>
        <w:t>μένη, την παραδέχονται όλοι, ακό</w:t>
      </w:r>
      <w:r w:rsidRPr="00525C84">
        <w:rPr>
          <w:rFonts w:ascii="Times New Roman" w:hAnsi="Times New Roman" w:cs="Times New Roman"/>
          <w:sz w:val="24"/>
          <w:szCs w:val="24"/>
        </w:rPr>
        <w:t>μα και</w:t>
      </w:r>
      <w:r w:rsidR="006A35E5" w:rsidRPr="00525C84">
        <w:rPr>
          <w:rFonts w:ascii="Times New Roman" w:hAnsi="Times New Roman" w:cs="Times New Roman"/>
          <w:sz w:val="24"/>
          <w:szCs w:val="24"/>
        </w:rPr>
        <w:t xml:space="preserve"> οι τύραννοι και οι δολοφόνοι, ότι ποτέ οι Ινδιάνοι, σε ό</w:t>
      </w:r>
      <w:r w:rsidRPr="00525C84">
        <w:rPr>
          <w:rFonts w:ascii="Times New Roman" w:hAnsi="Times New Roman" w:cs="Times New Roman"/>
          <w:sz w:val="24"/>
          <w:szCs w:val="24"/>
        </w:rPr>
        <w:t>λες τις Ινδίες, δεν προξένησαν κακό σε χριστιανούς. Αρχικά, είχαν νομίσει ότι είχαν έρθει από τον ουρανό, ωσότου πια, επανειλημμένα, οι χριστιανοί τους έκαναν να υποστούν, και αυτοί και οι γείτονές τους, όλα τα δεινά, κλεψιές, φόνους, β</w:t>
      </w:r>
      <w:r w:rsidR="00514280" w:rsidRPr="00525C84">
        <w:rPr>
          <w:rFonts w:ascii="Times New Roman" w:hAnsi="Times New Roman" w:cs="Times New Roman"/>
          <w:sz w:val="24"/>
          <w:szCs w:val="24"/>
        </w:rPr>
        <w:t>ιαιότητες, καταπιέσεις …</w:t>
      </w:r>
    </w:p>
    <w:p w:rsidR="001772BC" w:rsidRPr="00145B25" w:rsidRDefault="001772BC" w:rsidP="001772BC">
      <w:pPr>
        <w:rPr>
          <w:rFonts w:ascii="Times New Roman" w:hAnsi="Times New Roman" w:cs="Times New Roman"/>
          <w:i/>
          <w:sz w:val="24"/>
          <w:szCs w:val="24"/>
        </w:rPr>
      </w:pPr>
      <w:r w:rsidRPr="00145B25">
        <w:rPr>
          <w:rFonts w:ascii="Times New Roman" w:hAnsi="Times New Roman" w:cs="Times New Roman"/>
          <w:i/>
          <w:sz w:val="24"/>
          <w:szCs w:val="24"/>
        </w:rPr>
        <w:t xml:space="preserve">Η Καταστροφή </w:t>
      </w:r>
      <w:proofErr w:type="spellStart"/>
      <w:r w:rsidRPr="00145B25">
        <w:rPr>
          <w:rFonts w:ascii="Times New Roman" w:hAnsi="Times New Roman" w:cs="Times New Roman"/>
          <w:i/>
          <w:sz w:val="24"/>
          <w:szCs w:val="24"/>
        </w:rPr>
        <w:t>τωv</w:t>
      </w:r>
      <w:proofErr w:type="spellEnd"/>
      <w:r w:rsidRPr="00145B25">
        <w:rPr>
          <w:rFonts w:ascii="Times New Roman" w:hAnsi="Times New Roman" w:cs="Times New Roman"/>
          <w:i/>
          <w:sz w:val="24"/>
          <w:szCs w:val="24"/>
        </w:rPr>
        <w:t xml:space="preserve"> </w:t>
      </w:r>
      <w:proofErr w:type="spellStart"/>
      <w:r w:rsidRPr="00145B25">
        <w:rPr>
          <w:rFonts w:ascii="Times New Roman" w:hAnsi="Times New Roman" w:cs="Times New Roman"/>
          <w:i/>
          <w:sz w:val="24"/>
          <w:szCs w:val="24"/>
        </w:rPr>
        <w:t>Ιvδιάvωv</w:t>
      </w:r>
      <w:proofErr w:type="spellEnd"/>
      <w:r w:rsidRPr="00145B25">
        <w:rPr>
          <w:rFonts w:ascii="Times New Roman" w:hAnsi="Times New Roman" w:cs="Times New Roman"/>
          <w:i/>
          <w:sz w:val="24"/>
          <w:szCs w:val="24"/>
        </w:rPr>
        <w:t xml:space="preserve"> του Βαρθολομαίου </w:t>
      </w:r>
      <w:proofErr w:type="spellStart"/>
      <w:r w:rsidRPr="00145B25">
        <w:rPr>
          <w:rFonts w:ascii="Times New Roman" w:hAnsi="Times New Roman" w:cs="Times New Roman"/>
          <w:i/>
          <w:sz w:val="24"/>
          <w:szCs w:val="24"/>
        </w:rPr>
        <w:t>vτε</w:t>
      </w:r>
      <w:proofErr w:type="spellEnd"/>
      <w:r w:rsidRPr="00145B25">
        <w:rPr>
          <w:rFonts w:ascii="Times New Roman" w:hAnsi="Times New Roman" w:cs="Times New Roman"/>
          <w:i/>
          <w:sz w:val="24"/>
          <w:szCs w:val="24"/>
        </w:rPr>
        <w:t xml:space="preserve"> </w:t>
      </w:r>
      <w:proofErr w:type="spellStart"/>
      <w:r w:rsidRPr="00145B25">
        <w:rPr>
          <w:rFonts w:ascii="Times New Roman" w:hAnsi="Times New Roman" w:cs="Times New Roman"/>
          <w:i/>
          <w:sz w:val="24"/>
          <w:szCs w:val="24"/>
        </w:rPr>
        <w:t>λας</w:t>
      </w:r>
      <w:proofErr w:type="spellEnd"/>
      <w:r w:rsidRPr="00145B25">
        <w:rPr>
          <w:rFonts w:ascii="Times New Roman" w:hAnsi="Times New Roman" w:cs="Times New Roman"/>
          <w:i/>
          <w:sz w:val="24"/>
          <w:szCs w:val="24"/>
        </w:rPr>
        <w:t xml:space="preserve"> </w:t>
      </w:r>
      <w:proofErr w:type="spellStart"/>
      <w:r w:rsidRPr="00145B25">
        <w:rPr>
          <w:rFonts w:ascii="Times New Roman" w:hAnsi="Times New Roman" w:cs="Times New Roman"/>
          <w:i/>
          <w:sz w:val="24"/>
          <w:szCs w:val="24"/>
        </w:rPr>
        <w:t>Κάζας</w:t>
      </w:r>
      <w:proofErr w:type="spellEnd"/>
      <w:r w:rsidRPr="00145B25">
        <w:rPr>
          <w:rFonts w:ascii="Times New Roman" w:hAnsi="Times New Roman" w:cs="Times New Roman"/>
          <w:i/>
          <w:sz w:val="24"/>
          <w:szCs w:val="24"/>
        </w:rPr>
        <w:t>, 1552</w:t>
      </w:r>
      <w:r w:rsidR="006A35E5" w:rsidRPr="00145B25">
        <w:rPr>
          <w:rFonts w:ascii="Times New Roman" w:hAnsi="Times New Roman" w:cs="Times New Roman"/>
          <w:i/>
          <w:sz w:val="24"/>
          <w:szCs w:val="24"/>
        </w:rPr>
        <w:t xml:space="preserve"> [πηγή : Η Καταστροφή των Ινδιάνων, </w:t>
      </w:r>
      <w:proofErr w:type="spellStart"/>
      <w:r w:rsidR="006A35E5" w:rsidRPr="00145B25">
        <w:rPr>
          <w:rFonts w:ascii="Times New Roman" w:hAnsi="Times New Roman" w:cs="Times New Roman"/>
          <w:i/>
          <w:sz w:val="24"/>
          <w:szCs w:val="24"/>
        </w:rPr>
        <w:t>μτφρ</w:t>
      </w:r>
      <w:proofErr w:type="spellEnd"/>
      <w:r w:rsidR="006A35E5" w:rsidRPr="00145B25">
        <w:rPr>
          <w:rFonts w:ascii="Times New Roman" w:hAnsi="Times New Roman" w:cs="Times New Roman"/>
          <w:i/>
          <w:sz w:val="24"/>
          <w:szCs w:val="24"/>
        </w:rPr>
        <w:t>. ΙΙ</w:t>
      </w:r>
      <w:r w:rsidRPr="00145B25">
        <w:rPr>
          <w:rFonts w:ascii="Times New Roman" w:hAnsi="Times New Roman" w:cs="Times New Roman"/>
          <w:i/>
          <w:sz w:val="24"/>
          <w:szCs w:val="24"/>
        </w:rPr>
        <w:t>. Μαξίμου, Αθήνα Στοχαστής 1989, σ. 23 - 25].</w:t>
      </w:r>
    </w:p>
    <w:p w:rsidR="00284A1E" w:rsidRPr="00525C84" w:rsidRDefault="00284A1E" w:rsidP="001772BC">
      <w:pPr>
        <w:rPr>
          <w:rFonts w:ascii="Times New Roman" w:hAnsi="Times New Roman" w:cs="Times New Roman"/>
          <w:b/>
          <w:sz w:val="24"/>
          <w:szCs w:val="24"/>
        </w:rPr>
      </w:pPr>
    </w:p>
    <w:p w:rsidR="00674B51" w:rsidRPr="00525C84" w:rsidRDefault="00674B51" w:rsidP="001772BC">
      <w:pPr>
        <w:rPr>
          <w:rFonts w:ascii="Times New Roman" w:hAnsi="Times New Roman" w:cs="Times New Roman"/>
          <w:b/>
          <w:sz w:val="24"/>
          <w:szCs w:val="24"/>
        </w:rPr>
      </w:pPr>
      <w:r w:rsidRPr="00525C84">
        <w:rPr>
          <w:rFonts w:ascii="Times New Roman" w:hAnsi="Times New Roman" w:cs="Times New Roman"/>
          <w:b/>
          <w:sz w:val="24"/>
          <w:szCs w:val="24"/>
        </w:rPr>
        <w:t>ΕΙΚΟΝΑ 1</w:t>
      </w:r>
    </w:p>
    <w:p w:rsidR="00674B51" w:rsidRPr="00525C84" w:rsidRDefault="00674B51" w:rsidP="001772BC">
      <w:pPr>
        <w:rPr>
          <w:rFonts w:ascii="Times New Roman" w:hAnsi="Times New Roman" w:cs="Times New Roman"/>
          <w:sz w:val="24"/>
          <w:szCs w:val="24"/>
        </w:rPr>
      </w:pPr>
      <w:r w:rsidRPr="00525C84">
        <w:rPr>
          <w:rFonts w:ascii="Times New Roman" w:hAnsi="Times New Roman" w:cs="Times New Roman"/>
          <w:noProof/>
          <w:sz w:val="24"/>
          <w:szCs w:val="24"/>
          <w:lang w:val="en-US"/>
        </w:rPr>
        <w:drawing>
          <wp:inline distT="0" distB="0" distL="0" distR="0">
            <wp:extent cx="3133725" cy="2228850"/>
            <wp:effectExtent l="19050" t="0" r="9525" b="0"/>
            <wp:docPr id="4" name="6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7"/>
                    <a:stretch>
                      <a:fillRect/>
                    </a:stretch>
                  </pic:blipFill>
                  <pic:spPr>
                    <a:xfrm>
                      <a:off x="0" y="0"/>
                      <a:ext cx="3133725" cy="2228850"/>
                    </a:xfrm>
                    <a:prstGeom prst="rect">
                      <a:avLst/>
                    </a:prstGeom>
                  </pic:spPr>
                </pic:pic>
              </a:graphicData>
            </a:graphic>
          </wp:inline>
        </w:drawing>
      </w:r>
    </w:p>
    <w:p w:rsidR="00EB4036" w:rsidRPr="00525C84" w:rsidRDefault="00EB4036" w:rsidP="00EB4036">
      <w:pPr>
        <w:rPr>
          <w:rFonts w:ascii="Times New Roman" w:hAnsi="Times New Roman" w:cs="Times New Roman"/>
          <w:b/>
          <w:sz w:val="24"/>
          <w:szCs w:val="24"/>
        </w:rPr>
      </w:pPr>
      <w:r w:rsidRPr="00525C84">
        <w:rPr>
          <w:rFonts w:ascii="Times New Roman" w:hAnsi="Times New Roman" w:cs="Times New Roman"/>
          <w:b/>
          <w:sz w:val="24"/>
          <w:szCs w:val="24"/>
        </w:rPr>
        <w:t xml:space="preserve">Ο απολογισμός της ημέρας από έναν τραπεζίτη και τη γυναίκα του. Πίνακας (1538) του </w:t>
      </w:r>
      <w:proofErr w:type="spellStart"/>
      <w:r w:rsidRPr="00525C84">
        <w:rPr>
          <w:rFonts w:ascii="Times New Roman" w:hAnsi="Times New Roman" w:cs="Times New Roman"/>
          <w:b/>
          <w:sz w:val="24"/>
          <w:szCs w:val="24"/>
        </w:rPr>
        <w:t>Ραϋμερσβέλλε</w:t>
      </w:r>
      <w:proofErr w:type="spellEnd"/>
      <w:r w:rsidRPr="00525C84">
        <w:rPr>
          <w:rFonts w:ascii="Times New Roman" w:hAnsi="Times New Roman" w:cs="Times New Roman"/>
          <w:b/>
          <w:sz w:val="24"/>
          <w:szCs w:val="24"/>
        </w:rPr>
        <w:t>. Μουσείο Φλωρεντίας.</w:t>
      </w: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674B51" w:rsidRDefault="00674B51" w:rsidP="001772BC">
      <w:pPr>
        <w:rPr>
          <w:rFonts w:ascii="Times New Roman" w:hAnsi="Times New Roman" w:cs="Times New Roman"/>
          <w:b/>
          <w:sz w:val="24"/>
          <w:szCs w:val="24"/>
        </w:rPr>
      </w:pPr>
      <w:r w:rsidRPr="00525C84">
        <w:rPr>
          <w:rFonts w:ascii="Times New Roman" w:hAnsi="Times New Roman" w:cs="Times New Roman"/>
          <w:b/>
          <w:sz w:val="24"/>
          <w:szCs w:val="24"/>
        </w:rPr>
        <w:lastRenderedPageBreak/>
        <w:t>ΕΙΚΟΝΑ 2</w:t>
      </w:r>
    </w:p>
    <w:p w:rsidR="00FE1B8E" w:rsidRPr="00525C84" w:rsidRDefault="00FE1B8E" w:rsidP="001772BC">
      <w:pPr>
        <w:rPr>
          <w:rFonts w:ascii="Times New Roman" w:hAnsi="Times New Roman" w:cs="Times New Roman"/>
          <w:b/>
          <w:sz w:val="24"/>
          <w:szCs w:val="24"/>
        </w:rPr>
      </w:pPr>
    </w:p>
    <w:p w:rsidR="00EB4036" w:rsidRPr="00525C84" w:rsidRDefault="00EB4036" w:rsidP="001772BC">
      <w:pPr>
        <w:rPr>
          <w:rFonts w:ascii="Times New Roman" w:hAnsi="Times New Roman" w:cs="Times New Roman"/>
          <w:b/>
          <w:sz w:val="24"/>
          <w:szCs w:val="24"/>
        </w:rPr>
      </w:pPr>
      <w:r w:rsidRPr="00525C84">
        <w:rPr>
          <w:rFonts w:ascii="Times New Roman" w:hAnsi="Times New Roman" w:cs="Times New Roman"/>
          <w:b/>
          <w:noProof/>
          <w:sz w:val="24"/>
          <w:szCs w:val="24"/>
          <w:lang w:val="en-US"/>
        </w:rPr>
        <w:drawing>
          <wp:inline distT="0" distB="0" distL="0" distR="0">
            <wp:extent cx="3876675" cy="3095625"/>
            <wp:effectExtent l="19050" t="0" r="9525" b="0"/>
            <wp:docPr id="6" name="5 - Εικόνα" descr="282648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48083.jpg"/>
                    <pic:cNvPicPr/>
                  </pic:nvPicPr>
                  <pic:blipFill>
                    <a:blip r:embed="rId8"/>
                    <a:stretch>
                      <a:fillRect/>
                    </a:stretch>
                  </pic:blipFill>
                  <pic:spPr>
                    <a:xfrm>
                      <a:off x="0" y="0"/>
                      <a:ext cx="3876675" cy="3095625"/>
                    </a:xfrm>
                    <a:prstGeom prst="rect">
                      <a:avLst/>
                    </a:prstGeom>
                  </pic:spPr>
                </pic:pic>
              </a:graphicData>
            </a:graphic>
          </wp:inline>
        </w:drawing>
      </w:r>
    </w:p>
    <w:p w:rsidR="00674B51" w:rsidRPr="00525C84" w:rsidRDefault="00674B51" w:rsidP="001772BC">
      <w:pPr>
        <w:rPr>
          <w:rFonts w:ascii="Times New Roman" w:hAnsi="Times New Roman" w:cs="Times New Roman"/>
          <w:sz w:val="24"/>
          <w:szCs w:val="24"/>
        </w:rPr>
      </w:pPr>
    </w:p>
    <w:p w:rsidR="00EB4036" w:rsidRPr="00525C84" w:rsidRDefault="00EB4036" w:rsidP="001772BC">
      <w:pPr>
        <w:rPr>
          <w:rFonts w:ascii="Times New Roman" w:hAnsi="Times New Roman" w:cs="Times New Roman"/>
          <w:b/>
          <w:sz w:val="24"/>
          <w:szCs w:val="24"/>
        </w:rPr>
      </w:pPr>
    </w:p>
    <w:p w:rsidR="00674B51" w:rsidRPr="00525C84" w:rsidRDefault="00674B51" w:rsidP="001772BC">
      <w:pPr>
        <w:rPr>
          <w:rFonts w:ascii="Times New Roman" w:hAnsi="Times New Roman" w:cs="Times New Roman"/>
          <w:b/>
          <w:sz w:val="24"/>
          <w:szCs w:val="24"/>
        </w:rPr>
      </w:pPr>
      <w:r w:rsidRPr="00525C84">
        <w:rPr>
          <w:rFonts w:ascii="Times New Roman" w:hAnsi="Times New Roman" w:cs="Times New Roman"/>
          <w:b/>
          <w:sz w:val="24"/>
          <w:szCs w:val="24"/>
        </w:rPr>
        <w:t>ΔΙΑΓΡΑΜΜΑ</w:t>
      </w:r>
      <w:r w:rsidR="00425CCF" w:rsidRPr="00525C84">
        <w:rPr>
          <w:rFonts w:ascii="Times New Roman" w:hAnsi="Times New Roman" w:cs="Times New Roman"/>
          <w:b/>
          <w:sz w:val="24"/>
          <w:szCs w:val="24"/>
        </w:rPr>
        <w:t xml:space="preserve"> 1</w:t>
      </w:r>
    </w:p>
    <w:p w:rsidR="001772BC" w:rsidRPr="00525C84" w:rsidRDefault="00674B51" w:rsidP="001772BC">
      <w:pPr>
        <w:rPr>
          <w:rFonts w:ascii="Times New Roman" w:hAnsi="Times New Roman" w:cs="Times New Roman"/>
          <w:sz w:val="24"/>
          <w:szCs w:val="24"/>
          <w:lang w:val="en-US"/>
        </w:rPr>
      </w:pPr>
      <w:r w:rsidRPr="00525C84">
        <w:rPr>
          <w:rFonts w:ascii="Times New Roman" w:hAnsi="Times New Roman" w:cs="Times New Roman"/>
          <w:noProof/>
          <w:sz w:val="24"/>
          <w:szCs w:val="24"/>
          <w:lang w:val="en-US"/>
        </w:rPr>
        <w:drawing>
          <wp:inline distT="0" distB="0" distL="0" distR="0">
            <wp:extent cx="2714625" cy="1685925"/>
            <wp:effectExtent l="19050" t="0" r="9525" b="0"/>
            <wp:docPr id="1" name="0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9"/>
                    <a:stretch>
                      <a:fillRect/>
                    </a:stretch>
                  </pic:blipFill>
                  <pic:spPr>
                    <a:xfrm>
                      <a:off x="0" y="0"/>
                      <a:ext cx="2714625" cy="1685925"/>
                    </a:xfrm>
                    <a:prstGeom prst="rect">
                      <a:avLst/>
                    </a:prstGeom>
                  </pic:spPr>
                </pic:pic>
              </a:graphicData>
            </a:graphic>
          </wp:inline>
        </w:drawing>
      </w: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FE1B8E" w:rsidRDefault="00FE1B8E" w:rsidP="001772BC">
      <w:pPr>
        <w:rPr>
          <w:rFonts w:ascii="Times New Roman" w:hAnsi="Times New Roman" w:cs="Times New Roman"/>
          <w:b/>
          <w:sz w:val="24"/>
          <w:szCs w:val="24"/>
        </w:rPr>
      </w:pPr>
    </w:p>
    <w:p w:rsidR="00425CCF" w:rsidRPr="00525C84" w:rsidRDefault="00425CCF" w:rsidP="001772BC">
      <w:pPr>
        <w:rPr>
          <w:rFonts w:ascii="Times New Roman" w:hAnsi="Times New Roman" w:cs="Times New Roman"/>
          <w:b/>
          <w:sz w:val="24"/>
          <w:szCs w:val="24"/>
        </w:rPr>
      </w:pPr>
      <w:r w:rsidRPr="00525C84">
        <w:rPr>
          <w:rFonts w:ascii="Times New Roman" w:hAnsi="Times New Roman" w:cs="Times New Roman"/>
          <w:b/>
          <w:sz w:val="24"/>
          <w:szCs w:val="24"/>
        </w:rPr>
        <w:t>ΔΙΑΓΡΑΜΜΑ 2</w:t>
      </w:r>
    </w:p>
    <w:p w:rsidR="00425CCF" w:rsidRPr="00525C84" w:rsidRDefault="00425CCF" w:rsidP="001772BC">
      <w:pPr>
        <w:rPr>
          <w:rFonts w:ascii="Times New Roman" w:hAnsi="Times New Roman" w:cs="Times New Roman"/>
          <w:sz w:val="24"/>
          <w:szCs w:val="24"/>
        </w:rPr>
      </w:pPr>
      <w:r w:rsidRPr="00525C84">
        <w:rPr>
          <w:rFonts w:ascii="Times New Roman" w:hAnsi="Times New Roman" w:cs="Times New Roman"/>
          <w:noProof/>
          <w:sz w:val="24"/>
          <w:szCs w:val="24"/>
          <w:lang w:val="en-US"/>
        </w:rPr>
        <w:drawing>
          <wp:inline distT="0" distB="0" distL="0" distR="0">
            <wp:extent cx="2857500" cy="1914525"/>
            <wp:effectExtent l="19050" t="0" r="0" b="0"/>
            <wp:docPr id="5" name="Εικόνα 1" descr="Πηγή: P. Chaunu, L' Amerique et les Ameriques, Armand Colin, 1964, σ. 103-1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ηγή: P. Chaunu, L' Amerique et les Ameriques, Armand Colin, 1964, σ. 103-107. "/>
                    <pic:cNvPicPr>
                      <a:picLocks noChangeAspect="1" noChangeArrowheads="1"/>
                    </pic:cNvPicPr>
                  </pic:nvPicPr>
                  <pic:blipFill>
                    <a:blip r:embed="rId10"/>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rsidR="00473C75" w:rsidRDefault="00473C75" w:rsidP="001772BC">
      <w:pPr>
        <w:rPr>
          <w:rFonts w:ascii="Times New Roman" w:hAnsi="Times New Roman" w:cs="Times New Roman"/>
          <w:b/>
          <w:sz w:val="24"/>
          <w:szCs w:val="24"/>
        </w:rPr>
      </w:pPr>
      <w:bookmarkStart w:id="0" w:name="_GoBack"/>
      <w:bookmarkEnd w:id="0"/>
    </w:p>
    <w:p w:rsidR="00473C75" w:rsidRDefault="00473C75" w:rsidP="001772BC">
      <w:pPr>
        <w:rPr>
          <w:rFonts w:ascii="Times New Roman" w:hAnsi="Times New Roman" w:cs="Times New Roman"/>
          <w:b/>
          <w:sz w:val="24"/>
          <w:szCs w:val="24"/>
        </w:rPr>
      </w:pPr>
    </w:p>
    <w:p w:rsidR="00473C75" w:rsidRDefault="00473C75" w:rsidP="001772BC">
      <w:pPr>
        <w:rPr>
          <w:rFonts w:ascii="Times New Roman" w:hAnsi="Times New Roman" w:cs="Times New Roman"/>
          <w:b/>
          <w:sz w:val="24"/>
          <w:szCs w:val="24"/>
        </w:rPr>
      </w:pPr>
    </w:p>
    <w:p w:rsidR="00674B51" w:rsidRPr="00525C84" w:rsidRDefault="00674B51" w:rsidP="001772BC">
      <w:pPr>
        <w:rPr>
          <w:rFonts w:ascii="Times New Roman" w:hAnsi="Times New Roman" w:cs="Times New Roman"/>
          <w:b/>
          <w:sz w:val="24"/>
          <w:szCs w:val="24"/>
        </w:rPr>
      </w:pPr>
      <w:r w:rsidRPr="00525C84">
        <w:rPr>
          <w:rFonts w:ascii="Times New Roman" w:hAnsi="Times New Roman" w:cs="Times New Roman"/>
          <w:b/>
          <w:sz w:val="24"/>
          <w:szCs w:val="24"/>
        </w:rPr>
        <w:t>ΧΑΡΤΗΣ</w:t>
      </w:r>
    </w:p>
    <w:p w:rsidR="00674B51" w:rsidRPr="00E81E90" w:rsidRDefault="00674B51" w:rsidP="001772BC">
      <w:r w:rsidRPr="00674B51">
        <w:rPr>
          <w:noProof/>
          <w:lang w:val="en-US"/>
        </w:rPr>
        <w:drawing>
          <wp:inline distT="0" distB="0" distL="0" distR="0">
            <wp:extent cx="6188710" cy="3463925"/>
            <wp:effectExtent l="19050" t="0" r="2540" b="0"/>
            <wp:docPr id="3" name="2 - Εικόνα" descr="ColonyTradeRo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nyTradeRoutes.jpg"/>
                    <pic:cNvPicPr/>
                  </pic:nvPicPr>
                  <pic:blipFill>
                    <a:blip r:embed="rId11"/>
                    <a:stretch>
                      <a:fillRect/>
                    </a:stretch>
                  </pic:blipFill>
                  <pic:spPr>
                    <a:xfrm>
                      <a:off x="0" y="0"/>
                      <a:ext cx="6188710" cy="3463925"/>
                    </a:xfrm>
                    <a:prstGeom prst="rect">
                      <a:avLst/>
                    </a:prstGeom>
                  </pic:spPr>
                </pic:pic>
              </a:graphicData>
            </a:graphic>
          </wp:inline>
        </w:drawing>
      </w:r>
    </w:p>
    <w:sectPr w:rsidR="00674B51" w:rsidRPr="00E81E90" w:rsidSect="005E713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61" w:rsidRDefault="00E64161" w:rsidP="00FE1B8E">
      <w:pPr>
        <w:spacing w:after="0" w:line="240" w:lineRule="auto"/>
      </w:pPr>
      <w:r>
        <w:separator/>
      </w:r>
    </w:p>
  </w:endnote>
  <w:endnote w:type="continuationSeparator" w:id="0">
    <w:p w:rsidR="00E64161" w:rsidRDefault="00E64161" w:rsidP="00FE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61" w:rsidRDefault="00E64161" w:rsidP="00FE1B8E">
      <w:pPr>
        <w:spacing w:after="0" w:line="240" w:lineRule="auto"/>
      </w:pPr>
      <w:r>
        <w:separator/>
      </w:r>
    </w:p>
  </w:footnote>
  <w:footnote w:type="continuationSeparator" w:id="0">
    <w:p w:rsidR="00E64161" w:rsidRDefault="00E64161" w:rsidP="00FE1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1FCB"/>
    <w:multiLevelType w:val="hybridMultilevel"/>
    <w:tmpl w:val="CBF27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6822DA"/>
    <w:multiLevelType w:val="hybridMultilevel"/>
    <w:tmpl w:val="562AE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E9B5EE3"/>
    <w:multiLevelType w:val="hybridMultilevel"/>
    <w:tmpl w:val="EF52E6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8FC76F3"/>
    <w:multiLevelType w:val="hybridMultilevel"/>
    <w:tmpl w:val="3D3CADC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A0F3070"/>
    <w:multiLevelType w:val="hybridMultilevel"/>
    <w:tmpl w:val="DFFA2B9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60D4DF5"/>
    <w:multiLevelType w:val="hybridMultilevel"/>
    <w:tmpl w:val="D102B1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72C63C9"/>
    <w:multiLevelType w:val="hybridMultilevel"/>
    <w:tmpl w:val="A25057D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C266FF"/>
    <w:multiLevelType w:val="hybridMultilevel"/>
    <w:tmpl w:val="2E62D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89A6796"/>
    <w:multiLevelType w:val="hybridMultilevel"/>
    <w:tmpl w:val="4C164B9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5E13B75"/>
    <w:multiLevelType w:val="hybridMultilevel"/>
    <w:tmpl w:val="89389E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4"/>
  </w:num>
  <w:num w:numId="6">
    <w:abstractNumId w:val="2"/>
  </w:num>
  <w:num w:numId="7">
    <w:abstractNumId w:val="0"/>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713C"/>
    <w:rsid w:val="000231D4"/>
    <w:rsid w:val="0009211B"/>
    <w:rsid w:val="0009599A"/>
    <w:rsid w:val="000A0F0F"/>
    <w:rsid w:val="000A72C6"/>
    <w:rsid w:val="000A7A8B"/>
    <w:rsid w:val="000D28AE"/>
    <w:rsid w:val="000E4B51"/>
    <w:rsid w:val="001375D1"/>
    <w:rsid w:val="00142DCC"/>
    <w:rsid w:val="00145B25"/>
    <w:rsid w:val="001735DD"/>
    <w:rsid w:val="001772BC"/>
    <w:rsid w:val="00177FE1"/>
    <w:rsid w:val="00182F51"/>
    <w:rsid w:val="001B6AF0"/>
    <w:rsid w:val="001E16FF"/>
    <w:rsid w:val="001F0F48"/>
    <w:rsid w:val="001F2986"/>
    <w:rsid w:val="002338EC"/>
    <w:rsid w:val="00284A1E"/>
    <w:rsid w:val="00284AEE"/>
    <w:rsid w:val="002A0824"/>
    <w:rsid w:val="00332FFF"/>
    <w:rsid w:val="00354F9A"/>
    <w:rsid w:val="00361F40"/>
    <w:rsid w:val="004013D6"/>
    <w:rsid w:val="00425CCF"/>
    <w:rsid w:val="00442395"/>
    <w:rsid w:val="004642E5"/>
    <w:rsid w:val="00473C75"/>
    <w:rsid w:val="004B44CA"/>
    <w:rsid w:val="00514280"/>
    <w:rsid w:val="00525C84"/>
    <w:rsid w:val="00546702"/>
    <w:rsid w:val="005E713C"/>
    <w:rsid w:val="00674B51"/>
    <w:rsid w:val="006912E5"/>
    <w:rsid w:val="006A35E5"/>
    <w:rsid w:val="007730A0"/>
    <w:rsid w:val="00784255"/>
    <w:rsid w:val="0079682A"/>
    <w:rsid w:val="007A07E5"/>
    <w:rsid w:val="007A7498"/>
    <w:rsid w:val="007B2779"/>
    <w:rsid w:val="00837FAC"/>
    <w:rsid w:val="008403CC"/>
    <w:rsid w:val="00863615"/>
    <w:rsid w:val="008A4D65"/>
    <w:rsid w:val="008B0E95"/>
    <w:rsid w:val="008C5317"/>
    <w:rsid w:val="009749A6"/>
    <w:rsid w:val="009A04EF"/>
    <w:rsid w:val="009C6234"/>
    <w:rsid w:val="00A50EB6"/>
    <w:rsid w:val="00A90A0C"/>
    <w:rsid w:val="00AD3CB6"/>
    <w:rsid w:val="00B1493F"/>
    <w:rsid w:val="00B45B15"/>
    <w:rsid w:val="00BA5FC9"/>
    <w:rsid w:val="00BE2191"/>
    <w:rsid w:val="00BF3764"/>
    <w:rsid w:val="00BF43FB"/>
    <w:rsid w:val="00C27F69"/>
    <w:rsid w:val="00C5077B"/>
    <w:rsid w:val="00C8122E"/>
    <w:rsid w:val="00C9185E"/>
    <w:rsid w:val="00CE6108"/>
    <w:rsid w:val="00D86363"/>
    <w:rsid w:val="00D87A92"/>
    <w:rsid w:val="00DC4E3E"/>
    <w:rsid w:val="00DC6A6B"/>
    <w:rsid w:val="00E52121"/>
    <w:rsid w:val="00E64161"/>
    <w:rsid w:val="00E81E90"/>
    <w:rsid w:val="00EB4036"/>
    <w:rsid w:val="00F056E5"/>
    <w:rsid w:val="00F07B44"/>
    <w:rsid w:val="00F2056B"/>
    <w:rsid w:val="00F21FAB"/>
    <w:rsid w:val="00F755C2"/>
    <w:rsid w:val="00F90AF9"/>
    <w:rsid w:val="00FA3E74"/>
    <w:rsid w:val="00FB3B7D"/>
    <w:rsid w:val="00FC205B"/>
    <w:rsid w:val="00FE1B8E"/>
    <w:rsid w:val="00FF2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BC3B5-AB6B-48DF-87EA-2CB2C2C8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9A6"/>
    <w:pPr>
      <w:ind w:left="720"/>
      <w:contextualSpacing/>
    </w:pPr>
  </w:style>
  <w:style w:type="paragraph" w:styleId="a4">
    <w:name w:val="Balloon Text"/>
    <w:basedOn w:val="a"/>
    <w:link w:val="Char"/>
    <w:uiPriority w:val="99"/>
    <w:semiHidden/>
    <w:unhideWhenUsed/>
    <w:rsid w:val="000E4B5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E4B51"/>
    <w:rPr>
      <w:rFonts w:ascii="Tahoma" w:hAnsi="Tahoma" w:cs="Tahoma"/>
      <w:sz w:val="16"/>
      <w:szCs w:val="16"/>
    </w:rPr>
  </w:style>
  <w:style w:type="table" w:styleId="a5">
    <w:name w:val="Table Grid"/>
    <w:basedOn w:val="a1"/>
    <w:uiPriority w:val="59"/>
    <w:rsid w:val="00CE6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EB4036"/>
    <w:rPr>
      <w:b/>
      <w:bCs/>
    </w:rPr>
  </w:style>
  <w:style w:type="paragraph" w:styleId="a7">
    <w:name w:val="header"/>
    <w:basedOn w:val="a"/>
    <w:link w:val="Char0"/>
    <w:uiPriority w:val="99"/>
    <w:unhideWhenUsed/>
    <w:rsid w:val="00FE1B8E"/>
    <w:pPr>
      <w:tabs>
        <w:tab w:val="center" w:pos="4320"/>
        <w:tab w:val="right" w:pos="8640"/>
      </w:tabs>
      <w:spacing w:after="0" w:line="240" w:lineRule="auto"/>
    </w:pPr>
  </w:style>
  <w:style w:type="character" w:customStyle="1" w:styleId="Char0">
    <w:name w:val="Κεφαλίδα Char"/>
    <w:basedOn w:val="a0"/>
    <w:link w:val="a7"/>
    <w:uiPriority w:val="99"/>
    <w:rsid w:val="00FE1B8E"/>
  </w:style>
  <w:style w:type="paragraph" w:styleId="a8">
    <w:name w:val="footer"/>
    <w:basedOn w:val="a"/>
    <w:link w:val="Char1"/>
    <w:uiPriority w:val="99"/>
    <w:unhideWhenUsed/>
    <w:rsid w:val="00FE1B8E"/>
    <w:pPr>
      <w:tabs>
        <w:tab w:val="center" w:pos="4320"/>
        <w:tab w:val="right" w:pos="8640"/>
      </w:tabs>
      <w:spacing w:after="0" w:line="240" w:lineRule="auto"/>
    </w:pPr>
  </w:style>
  <w:style w:type="character" w:customStyle="1" w:styleId="Char1">
    <w:name w:val="Υποσέλιδο Char"/>
    <w:basedOn w:val="a0"/>
    <w:link w:val="a8"/>
    <w:uiPriority w:val="99"/>
    <w:rsid w:val="00FE1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7</Pages>
  <Words>1588</Words>
  <Characters>9057</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govanni koutlas</dc:creator>
  <cp:lastModifiedBy>kostas</cp:lastModifiedBy>
  <cp:revision>41</cp:revision>
  <dcterms:created xsi:type="dcterms:W3CDTF">2015-07-04T23:04:00Z</dcterms:created>
  <dcterms:modified xsi:type="dcterms:W3CDTF">2015-07-06T18:17:00Z</dcterms:modified>
</cp:coreProperties>
</file>