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9A" w:rsidRDefault="00F83BBC" w:rsidP="004B7BCC">
      <w:pPr>
        <w:jc w:val="center"/>
        <w:rPr>
          <w:rFonts w:ascii="Times New Roman" w:hAnsi="Times New Roman" w:cs="Times New Roman"/>
          <w:b/>
          <w:sz w:val="24"/>
        </w:rPr>
      </w:pPr>
      <w:r w:rsidRPr="006B7AB7">
        <w:rPr>
          <w:rFonts w:ascii="Times New Roman" w:hAnsi="Times New Roman" w:cs="Times New Roman"/>
          <w:b/>
          <w:sz w:val="24"/>
        </w:rPr>
        <w:drawing>
          <wp:anchor distT="0" distB="0" distL="114300" distR="114300" simplePos="0" relativeHeight="251658240" behindDoc="0" locked="0" layoutInCell="1" allowOverlap="1" wp14:anchorId="5DE7CE09" wp14:editId="20D8183F">
            <wp:simplePos x="0" y="0"/>
            <wp:positionH relativeFrom="column">
              <wp:posOffset>-361950</wp:posOffset>
            </wp:positionH>
            <wp:positionV relativeFrom="paragraph">
              <wp:posOffset>-76200</wp:posOffset>
            </wp:positionV>
            <wp:extent cx="1866900" cy="2085975"/>
            <wp:effectExtent l="0" t="0" r="0" b="9525"/>
            <wp:wrapSquare wrapText="bothSides"/>
            <wp:docPr id="1" name="Εικόνα 1" descr="http://www.projectyou.gr/wp-content/uploads/2011/03/6_h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jectyou.gr/wp-content/uploads/2011/03/6_hat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BCC" w:rsidRPr="004B7BCC">
        <w:rPr>
          <w:rFonts w:ascii="Times New Roman" w:hAnsi="Times New Roman" w:cs="Times New Roman"/>
          <w:b/>
          <w:sz w:val="24"/>
        </w:rPr>
        <w:t>ΦΥΛΛΟ ΕΡΓΑΣΙΑΣ 1</w:t>
      </w:r>
    </w:p>
    <w:p w:rsidR="004B7BCC" w:rsidRPr="004B7BCC" w:rsidRDefault="004B7BCC" w:rsidP="004B7BCC">
      <w:pPr>
        <w:rPr>
          <w:rFonts w:ascii="Times New Roman" w:hAnsi="Times New Roman" w:cs="Times New Roman"/>
          <w:b/>
          <w:sz w:val="24"/>
        </w:rPr>
      </w:pPr>
    </w:p>
    <w:p w:rsidR="004B7BCC" w:rsidRPr="005E63BD" w:rsidRDefault="006B7AB7" w:rsidP="005E63BD">
      <w:pPr>
        <w:pBdr>
          <w:top w:val="single" w:sz="4" w:space="1" w:color="auto"/>
          <w:left w:val="single" w:sz="4" w:space="4" w:color="auto"/>
          <w:bottom w:val="single" w:sz="4" w:space="1" w:color="auto"/>
          <w:right w:val="single" w:sz="4" w:space="4" w:color="auto"/>
        </w:pBdr>
        <w:rPr>
          <w:b/>
        </w:rPr>
      </w:pPr>
      <w:r w:rsidRPr="005E63BD">
        <w:rPr>
          <w:b/>
        </w:rPr>
        <w:t xml:space="preserve">Χρησιμοποιείστε τον παρακάτω πίνακα για να θυμάστε τον τρόπο που θα πρέπει να σκέφτεστε και να επιλέγετε το υλικό σας, σύμφωνα με το καπέλο της ομάδας σας. </w:t>
      </w:r>
    </w:p>
    <w:p w:rsidR="00F83BBC" w:rsidRDefault="00F83BBC" w:rsidP="006B7AB7">
      <w:pPr>
        <w:autoSpaceDE w:val="0"/>
        <w:autoSpaceDN w:val="0"/>
        <w:adjustRightInd w:val="0"/>
        <w:spacing w:after="0" w:line="240" w:lineRule="auto"/>
        <w:rPr>
          <w:rFonts w:ascii="Arial-BoldMT" w:hAnsi="Arial-BoldMT" w:cs="Arial-BoldMT"/>
          <w:b/>
          <w:bCs/>
          <w:sz w:val="24"/>
          <w:szCs w:val="24"/>
        </w:rPr>
      </w:pPr>
    </w:p>
    <w:p w:rsidR="00F83BBC" w:rsidRDefault="00F83BBC" w:rsidP="006B7AB7">
      <w:pPr>
        <w:autoSpaceDE w:val="0"/>
        <w:autoSpaceDN w:val="0"/>
        <w:adjustRightInd w:val="0"/>
        <w:spacing w:after="0" w:line="240" w:lineRule="auto"/>
        <w:rPr>
          <w:rFonts w:ascii="Arial-BoldMT" w:hAnsi="Arial-BoldMT" w:cs="Arial-BoldMT"/>
          <w:b/>
          <w:bCs/>
          <w:sz w:val="24"/>
          <w:szCs w:val="24"/>
        </w:rPr>
      </w:pPr>
    </w:p>
    <w:p w:rsidR="00F83BBC" w:rsidRDefault="00F83BBC" w:rsidP="006B7AB7">
      <w:pPr>
        <w:autoSpaceDE w:val="0"/>
        <w:autoSpaceDN w:val="0"/>
        <w:adjustRightInd w:val="0"/>
        <w:spacing w:after="0" w:line="240" w:lineRule="auto"/>
        <w:rPr>
          <w:rFonts w:ascii="Arial-BoldMT" w:hAnsi="Arial-BoldMT" w:cs="Arial-BoldMT"/>
          <w:b/>
          <w:bCs/>
          <w:sz w:val="24"/>
          <w:szCs w:val="24"/>
        </w:rPr>
      </w:pPr>
    </w:p>
    <w:p w:rsidR="00F83BBC" w:rsidRDefault="00F83BBC" w:rsidP="006B7AB7">
      <w:pPr>
        <w:autoSpaceDE w:val="0"/>
        <w:autoSpaceDN w:val="0"/>
        <w:adjustRightInd w:val="0"/>
        <w:spacing w:after="0" w:line="240" w:lineRule="auto"/>
        <w:rPr>
          <w:rFonts w:ascii="Arial-BoldMT" w:hAnsi="Arial-BoldMT" w:cs="Arial-BoldMT"/>
          <w:b/>
          <w:bCs/>
          <w:sz w:val="24"/>
          <w:szCs w:val="24"/>
        </w:rPr>
      </w:pPr>
    </w:p>
    <w:p w:rsidR="00F83BBC" w:rsidRDefault="00F83BBC" w:rsidP="006B7AB7">
      <w:pPr>
        <w:autoSpaceDE w:val="0"/>
        <w:autoSpaceDN w:val="0"/>
        <w:adjustRightInd w:val="0"/>
        <w:spacing w:after="0" w:line="240" w:lineRule="auto"/>
        <w:rPr>
          <w:rFonts w:ascii="Arial-BoldMT" w:hAnsi="Arial-BoldMT" w:cs="Arial-BoldMT"/>
          <w:b/>
          <w:bCs/>
          <w:sz w:val="24"/>
          <w:szCs w:val="24"/>
        </w:rPr>
      </w:pPr>
    </w:p>
    <w:p w:rsidR="00F83BBC" w:rsidRDefault="00F83BBC" w:rsidP="006B7AB7">
      <w:pPr>
        <w:autoSpaceDE w:val="0"/>
        <w:autoSpaceDN w:val="0"/>
        <w:adjustRightInd w:val="0"/>
        <w:spacing w:after="0" w:line="240" w:lineRule="auto"/>
        <w:rPr>
          <w:rFonts w:ascii="Arial-BoldMT" w:hAnsi="Arial-BoldMT" w:cs="Arial-BoldMT"/>
          <w:b/>
          <w:bCs/>
          <w:sz w:val="24"/>
          <w:szCs w:val="24"/>
        </w:rPr>
      </w:pPr>
    </w:p>
    <w:p w:rsidR="006B7AB7" w:rsidRDefault="006B7AB7" w:rsidP="005E63BD">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Τι είναι τα Έξι Καπέλα Σκέψης</w:t>
      </w:r>
    </w:p>
    <w:tbl>
      <w:tblPr>
        <w:tblStyle w:val="a4"/>
        <w:tblpPr w:leftFromText="180" w:rightFromText="180" w:vertAnchor="page" w:horzAnchor="page" w:tblpX="448" w:tblpY="5671"/>
        <w:tblW w:w="0" w:type="auto"/>
        <w:tblLook w:val="04A0" w:firstRow="1" w:lastRow="0" w:firstColumn="1" w:lastColumn="0" w:noHBand="0" w:noVBand="1"/>
      </w:tblPr>
      <w:tblGrid>
        <w:gridCol w:w="2766"/>
        <w:gridCol w:w="1758"/>
        <w:gridCol w:w="6158"/>
      </w:tblGrid>
      <w:tr w:rsidR="001E465E" w:rsidRPr="005E63BD" w:rsidTr="005E63BD">
        <w:tc>
          <w:tcPr>
            <w:tcW w:w="0" w:type="auto"/>
          </w:tcPr>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noProof/>
                <w:lang w:eastAsia="el-GR"/>
              </w:rPr>
              <w:drawing>
                <wp:anchor distT="0" distB="0" distL="114300" distR="114300" simplePos="0" relativeHeight="251659264" behindDoc="0" locked="0" layoutInCell="1" allowOverlap="1" wp14:anchorId="103187AD" wp14:editId="572EAD32">
                  <wp:simplePos x="285750" y="3476625"/>
                  <wp:positionH relativeFrom="margin">
                    <wp:align>center</wp:align>
                  </wp:positionH>
                  <wp:positionV relativeFrom="margin">
                    <wp:align>center</wp:align>
                  </wp:positionV>
                  <wp:extent cx="1619250" cy="1104900"/>
                  <wp:effectExtent l="0" t="0" r="0" b="0"/>
                  <wp:wrapSquare wrapText="bothSides"/>
                  <wp:docPr id="3" name="Εικόνα 3" descr="http://3.bp.blogspot.com/-91YTDse85QY/UHSy2JCgcDI/AAAAAAAACB0/uByV19Im4Hk/s170/ASPRO%2B%2528192x131%2529%2B%25282%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91YTDse85QY/UHSy2JCgcDI/AAAAAAAACB0/uByV19Im4Hk/s170/ASPRO%2B%2528192x131%2529%2B%25282%25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104900"/>
                          </a:xfrm>
                          <a:prstGeom prst="rect">
                            <a:avLst/>
                          </a:prstGeom>
                          <a:noFill/>
                          <a:ln>
                            <a:noFill/>
                          </a:ln>
                        </pic:spPr>
                      </pic:pic>
                    </a:graphicData>
                  </a:graphic>
                </wp:anchor>
              </w:drawing>
            </w:r>
          </w:p>
        </w:tc>
        <w:tc>
          <w:tcPr>
            <w:tcW w:w="0" w:type="auto"/>
          </w:tcPr>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Λευκό Καπέλο σκέψης</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 Γνωστές και</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απαραίτητες</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πληροφορίες, στοιχεία,</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γεγονότα.</w:t>
            </w:r>
          </w:p>
          <w:p w:rsidR="001E465E" w:rsidRPr="005E63BD" w:rsidRDefault="001E465E" w:rsidP="001E465E">
            <w:pPr>
              <w:autoSpaceDE w:val="0"/>
              <w:autoSpaceDN w:val="0"/>
              <w:adjustRightInd w:val="0"/>
              <w:rPr>
                <w:rFonts w:ascii="Times New Roman" w:hAnsi="Times New Roman" w:cs="Times New Roman"/>
                <w:b/>
                <w:bCs/>
              </w:rPr>
            </w:pPr>
          </w:p>
        </w:tc>
        <w:tc>
          <w:tcPr>
            <w:tcW w:w="0" w:type="auto"/>
          </w:tcPr>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Το Λευκό Καπέλο αντιπροσωπεύει πληροφορίες</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γνωστές ή αναγκαίες, δηλαδή γεγονότα, αριθμούς,</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ανάγκες και κενά πληροφοριών. Η δήλωση "Ίσως</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χρειαζόμαστε σε αυτό το σημείο Λευκό Καπέλο</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σκέψης…» σημαίνει «Ας αφήσουμε στην άκρη τα</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επιχειρήματα και τις προτάσεις και ας δούμε τι</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πληροφορίες διαθέτουμε».</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Ποια είναι η κατάσταση που αντιμετωπίζουμε;</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Τι πληροφορίες έχουμε;</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Τι πληροφορίες χρειαζόμαστε;</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xml:space="preserve">• Πού θα βρούμε τις πληροφορίες που </w:t>
            </w:r>
            <w:r w:rsidR="00F83BBC" w:rsidRPr="005E63BD">
              <w:rPr>
                <w:rFonts w:ascii="Times New Roman" w:hAnsi="Times New Roman" w:cs="Times New Roman"/>
                <w:sz w:val="20"/>
                <w:szCs w:val="20"/>
              </w:rPr>
              <w:t xml:space="preserve">μας </w:t>
            </w:r>
            <w:r w:rsidRPr="005E63BD">
              <w:rPr>
                <w:rFonts w:ascii="Times New Roman" w:hAnsi="Times New Roman" w:cs="Times New Roman"/>
                <w:sz w:val="20"/>
                <w:szCs w:val="20"/>
              </w:rPr>
              <w:t>λείπουν</w:t>
            </w:r>
            <w:r w:rsidR="00F83BBC" w:rsidRPr="005E63BD">
              <w:rPr>
                <w:rFonts w:ascii="Times New Roman" w:hAnsi="Times New Roman" w:cs="Times New Roman"/>
                <w:sz w:val="20"/>
                <w:szCs w:val="20"/>
              </w:rPr>
              <w:t>;</w:t>
            </w:r>
          </w:p>
        </w:tc>
      </w:tr>
      <w:tr w:rsidR="001E465E" w:rsidRPr="005E63BD" w:rsidTr="005E63BD">
        <w:tc>
          <w:tcPr>
            <w:tcW w:w="0" w:type="auto"/>
          </w:tcPr>
          <w:p w:rsidR="001E465E" w:rsidRPr="005E63BD" w:rsidRDefault="00F83BBC" w:rsidP="001E465E">
            <w:pPr>
              <w:autoSpaceDE w:val="0"/>
              <w:autoSpaceDN w:val="0"/>
              <w:adjustRightInd w:val="0"/>
              <w:rPr>
                <w:rFonts w:ascii="Times New Roman" w:hAnsi="Times New Roman" w:cs="Times New Roman"/>
                <w:b/>
                <w:bCs/>
              </w:rPr>
            </w:pPr>
            <w:r w:rsidRPr="005E63BD">
              <w:rPr>
                <w:rFonts w:ascii="Times New Roman" w:hAnsi="Times New Roman" w:cs="Times New Roman"/>
                <w:noProof/>
                <w:lang w:eastAsia="el-GR"/>
              </w:rPr>
              <w:drawing>
                <wp:inline distT="0" distB="0" distL="0" distR="0" wp14:anchorId="34B73D98" wp14:editId="74C2AF4E">
                  <wp:extent cx="1590675" cy="1428750"/>
                  <wp:effectExtent l="0" t="0" r="9525" b="0"/>
                  <wp:docPr id="4" name="Εικόνα 4" descr="https://green-hat.wikispaces.com/file/view/287597126175089351_Gsx5Z3KG_b.jpg/371141828/169x143/287597126175089351_Gsx5Z3KG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een-hat.wikispaces.com/file/view/287597126175089351_Gsx5Z3KG_b.jpg/371141828/169x143/287597126175089351_Gsx5Z3KG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428750"/>
                          </a:xfrm>
                          <a:prstGeom prst="rect">
                            <a:avLst/>
                          </a:prstGeom>
                          <a:noFill/>
                          <a:ln>
                            <a:noFill/>
                          </a:ln>
                        </pic:spPr>
                      </pic:pic>
                    </a:graphicData>
                  </a:graphic>
                </wp:inline>
              </w:drawing>
            </w:r>
          </w:p>
        </w:tc>
        <w:tc>
          <w:tcPr>
            <w:tcW w:w="0" w:type="auto"/>
          </w:tcPr>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Κόκκινο Καπέλο</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σκέψης– Προαίσθημα.</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Ένστικτο. Διαίσθηση.</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Συναισθήματα.</w:t>
            </w:r>
          </w:p>
          <w:p w:rsidR="001E465E" w:rsidRPr="005E63BD" w:rsidRDefault="001E465E" w:rsidP="001E465E">
            <w:pPr>
              <w:autoSpaceDE w:val="0"/>
              <w:autoSpaceDN w:val="0"/>
              <w:adjustRightInd w:val="0"/>
              <w:rPr>
                <w:rFonts w:ascii="Times New Roman" w:hAnsi="Times New Roman" w:cs="Times New Roman"/>
                <w:b/>
                <w:bCs/>
              </w:rPr>
            </w:pPr>
          </w:p>
        </w:tc>
        <w:tc>
          <w:tcPr>
            <w:tcW w:w="0" w:type="auto"/>
          </w:tcPr>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Το Κόκκινο Καπέλο συμβολίζει τη διαίσθηση, το</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ένστικτο και τα συναισθήματα. Επιτρέπει στο άτομο να</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εκφράσει μία διαίσθηση χωρίς να τη δικαιολογήσει.</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«Φοράω το κόκκινο καπέλο και πιστεύω ότι η</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συγκεκριμένη πρόταση είναι ό,τι χειρότερο». Συνήθως</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μπορούμε να επικαλεστούμε τα συναισθήματα και τη</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διαίσθηση σε μία συζήτηση, εφόσον συνδυάζονται και</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με τη λογική. Ωστόσο, η λογική είναι επιτηδευμένη ενώ</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το συναίσθημα είναι αυθεντικό. Το κόκκινο καπέλο δίνει</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την ευκαιρία στο χρήστη να εκφράσει τα συναισθήματα που τον αντιπροσωπεύουν εκείνη τη στιγμή πάνω στο</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θέμα</w:t>
            </w:r>
            <w:r w:rsidR="00F83BBC" w:rsidRPr="005E63BD">
              <w:rPr>
                <w:rFonts w:ascii="Times New Roman" w:hAnsi="Times New Roman" w:cs="Times New Roman"/>
                <w:sz w:val="20"/>
                <w:szCs w:val="20"/>
              </w:rPr>
              <w:t>.</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Αισθάνομαι άνετα με την ιδέα που προτείνεται;</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Διστάζω να ρισκάρω την υιοθέτηση της λύσης</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που προτείνεται;</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Απολαμβάνω την συνεδρία;</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Νιώθω καλά όταν εκφράζω την άποψή μου;</w:t>
            </w:r>
          </w:p>
          <w:p w:rsidR="001E465E" w:rsidRPr="005E63BD" w:rsidRDefault="001E465E" w:rsidP="00F83BBC">
            <w:pPr>
              <w:autoSpaceDE w:val="0"/>
              <w:autoSpaceDN w:val="0"/>
              <w:adjustRightInd w:val="0"/>
              <w:rPr>
                <w:rFonts w:ascii="Times New Roman" w:hAnsi="Times New Roman" w:cs="Times New Roman"/>
                <w:b/>
                <w:bCs/>
              </w:rPr>
            </w:pPr>
            <w:r w:rsidRPr="005E63BD">
              <w:rPr>
                <w:rFonts w:ascii="Times New Roman" w:hAnsi="Times New Roman" w:cs="Times New Roman"/>
                <w:sz w:val="20"/>
                <w:szCs w:val="20"/>
              </w:rPr>
              <w:t>• Αισθάνομαι θυμό όταν διαφωνώ;</w:t>
            </w:r>
          </w:p>
        </w:tc>
      </w:tr>
      <w:tr w:rsidR="001E465E" w:rsidRPr="005E63BD" w:rsidTr="005E63BD">
        <w:tc>
          <w:tcPr>
            <w:tcW w:w="0" w:type="auto"/>
          </w:tcPr>
          <w:p w:rsidR="001E465E" w:rsidRPr="005E63BD" w:rsidRDefault="00F83BBC" w:rsidP="001E465E">
            <w:pPr>
              <w:autoSpaceDE w:val="0"/>
              <w:autoSpaceDN w:val="0"/>
              <w:adjustRightInd w:val="0"/>
              <w:rPr>
                <w:rFonts w:ascii="Times New Roman" w:hAnsi="Times New Roman" w:cs="Times New Roman"/>
                <w:b/>
                <w:bCs/>
              </w:rPr>
            </w:pPr>
            <w:r w:rsidRPr="005E63BD">
              <w:rPr>
                <w:rFonts w:ascii="Times New Roman" w:hAnsi="Times New Roman" w:cs="Times New Roman"/>
                <w:noProof/>
                <w:lang w:eastAsia="el-GR"/>
              </w:rPr>
              <w:drawing>
                <wp:inline distT="0" distB="0" distL="0" distR="0" wp14:anchorId="6BCC414A" wp14:editId="15F19AC3">
                  <wp:extent cx="1514475" cy="1180028"/>
                  <wp:effectExtent l="0" t="0" r="0" b="1270"/>
                  <wp:docPr id="5" name="Εικόνα 5" descr="http://users.sch.gr/rmfrentzou/creativity_greek_2/ha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s.sch.gr/rmfrentzou/creativity_greek_2/hat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180028"/>
                          </a:xfrm>
                          <a:prstGeom prst="rect">
                            <a:avLst/>
                          </a:prstGeom>
                          <a:noFill/>
                          <a:ln>
                            <a:noFill/>
                          </a:ln>
                        </pic:spPr>
                      </pic:pic>
                    </a:graphicData>
                  </a:graphic>
                </wp:inline>
              </w:drawing>
            </w:r>
          </w:p>
        </w:tc>
        <w:tc>
          <w:tcPr>
            <w:tcW w:w="0" w:type="auto"/>
          </w:tcPr>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Μαύρο Καπέλο</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σκέψης- Αξιολόγηση</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κινδύνου. Πιθανά</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προβλήματα.</w:t>
            </w:r>
          </w:p>
          <w:p w:rsidR="001E465E" w:rsidRPr="005E63BD" w:rsidRDefault="001E465E" w:rsidP="001E465E">
            <w:pPr>
              <w:autoSpaceDE w:val="0"/>
              <w:autoSpaceDN w:val="0"/>
              <w:adjustRightInd w:val="0"/>
              <w:rPr>
                <w:rFonts w:ascii="Times New Roman" w:hAnsi="Times New Roman" w:cs="Times New Roman"/>
                <w:b/>
                <w:bCs/>
              </w:rPr>
            </w:pPr>
            <w:r w:rsidRPr="005E63BD">
              <w:rPr>
                <w:rFonts w:ascii="Times New Roman" w:hAnsi="Times New Roman" w:cs="Times New Roman"/>
                <w:b/>
                <w:bCs/>
              </w:rPr>
              <w:t>Κίνδυνος. Δυσκολίες.</w:t>
            </w:r>
          </w:p>
        </w:tc>
        <w:tc>
          <w:tcPr>
            <w:tcW w:w="0" w:type="auto"/>
          </w:tcPr>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Το Μαύρο Καπέλο έχει να κάνει με την ορθή κρίση-</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αποτελεί το δικηγόρο του διαβόλου ή το λόγο για τον</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 xml:space="preserve">οποίο κάτι δεν θα </w:t>
            </w:r>
            <w:r w:rsidR="00F83BBC" w:rsidRPr="005E63BD">
              <w:rPr>
                <w:rFonts w:ascii="Times New Roman" w:hAnsi="Times New Roman" w:cs="Times New Roman"/>
                <w:sz w:val="20"/>
                <w:szCs w:val="20"/>
              </w:rPr>
              <w:t>πετύχει</w:t>
            </w:r>
            <w:r w:rsidRPr="005E63BD">
              <w:rPr>
                <w:rFonts w:ascii="Times New Roman" w:hAnsi="Times New Roman" w:cs="Times New Roman"/>
                <w:sz w:val="20"/>
                <w:szCs w:val="20"/>
              </w:rPr>
              <w:t xml:space="preserve"> Είναι το καπέλο </w:t>
            </w:r>
            <w:r w:rsidR="00F83BBC" w:rsidRPr="005E63BD">
              <w:rPr>
                <w:rFonts w:ascii="Times New Roman" w:hAnsi="Times New Roman" w:cs="Times New Roman"/>
                <w:sz w:val="20"/>
                <w:szCs w:val="20"/>
              </w:rPr>
              <w:t xml:space="preserve">της </w:t>
            </w:r>
            <w:r w:rsidRPr="005E63BD">
              <w:rPr>
                <w:rFonts w:ascii="Times New Roman" w:hAnsi="Times New Roman" w:cs="Times New Roman"/>
                <w:sz w:val="20"/>
                <w:szCs w:val="20"/>
              </w:rPr>
              <w:t>κρίσης και της προσοχής και έχει τεράστια χρησιμότητα.</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Δεν είναι το καπέλο της έριδας, ούτε αρνητικό ή</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κατώτερο των άλλων. Απλά χρησιμοποιείται για να</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δείξει γιατί μία πρόταση δεν συμβαδίζει με τα δεδομένα,</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τη διαθέσιμη εμπειρία, το σύστημα που εφαρμόζεται ή</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την τακτική που ακολουθείται. Το μαύρο καπέλο πρέπει</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να στηρίζεται πάντα στη λογική</w:t>
            </w:r>
            <w:r w:rsidR="00F83BBC" w:rsidRPr="005E63BD">
              <w:rPr>
                <w:rFonts w:ascii="Times New Roman" w:hAnsi="Times New Roman" w:cs="Times New Roman"/>
                <w:sz w:val="20"/>
                <w:szCs w:val="20"/>
              </w:rPr>
              <w:t>.</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Σεβόμαστε την γνώμη των άλλων;</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Είναι η λύση που προτείνεται κατάλληλη για το</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ζήτημα που αντιμετωπίζουμε;</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Υπάρχει κάποιος με προηγούμενη εμπειρία</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σχετικά με το πρόβλημα που αντιμετωπίζουμε;</w:t>
            </w:r>
          </w:p>
          <w:p w:rsidR="001E465E" w:rsidRPr="005E63BD" w:rsidRDefault="001E465E" w:rsidP="001E465E">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Θα χρησιμεύσει;</w:t>
            </w:r>
          </w:p>
          <w:p w:rsidR="001E465E" w:rsidRPr="005E63BD" w:rsidRDefault="001E465E" w:rsidP="00F83BBC">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Μπορούμε να μεταφέρουμε τις δυσκολίες στο</w:t>
            </w:r>
            <w:r w:rsidR="00F83BBC" w:rsidRPr="005E63BD">
              <w:rPr>
                <w:rFonts w:ascii="Times New Roman" w:hAnsi="Times New Roman" w:cs="Times New Roman"/>
                <w:sz w:val="20"/>
                <w:szCs w:val="20"/>
              </w:rPr>
              <w:t xml:space="preserve"> </w:t>
            </w:r>
            <w:r w:rsidRPr="005E63BD">
              <w:rPr>
                <w:rFonts w:ascii="Times New Roman" w:hAnsi="Times New Roman" w:cs="Times New Roman"/>
                <w:sz w:val="20"/>
                <w:szCs w:val="20"/>
              </w:rPr>
              <w:t xml:space="preserve">πράσινο καπέλο </w:t>
            </w:r>
            <w:r w:rsidR="00F83BBC" w:rsidRPr="005E63BD">
              <w:rPr>
                <w:rFonts w:ascii="Times New Roman" w:hAnsi="Times New Roman" w:cs="Times New Roman"/>
                <w:sz w:val="20"/>
                <w:szCs w:val="20"/>
              </w:rPr>
              <w:t xml:space="preserve"> </w:t>
            </w:r>
            <w:r w:rsidR="008418C9" w:rsidRPr="005E63BD">
              <w:rPr>
                <w:rFonts w:ascii="Times New Roman" w:hAnsi="Times New Roman" w:cs="Times New Roman"/>
                <w:sz w:val="20"/>
                <w:szCs w:val="20"/>
              </w:rPr>
              <w:t>σ</w:t>
            </w:r>
            <w:r w:rsidRPr="005E63BD">
              <w:rPr>
                <w:rFonts w:ascii="Times New Roman" w:hAnsi="Times New Roman" w:cs="Times New Roman"/>
                <w:sz w:val="20"/>
                <w:szCs w:val="20"/>
              </w:rPr>
              <w:t>κέψης;</w:t>
            </w:r>
          </w:p>
        </w:tc>
      </w:tr>
    </w:tbl>
    <w:p w:rsidR="005E63BD" w:rsidRDefault="005E63BD">
      <w:r>
        <w:br w:type="page"/>
      </w:r>
    </w:p>
    <w:tbl>
      <w:tblPr>
        <w:tblStyle w:val="a4"/>
        <w:tblW w:w="5000" w:type="pct"/>
        <w:tblLook w:val="04A0" w:firstRow="1" w:lastRow="0" w:firstColumn="1" w:lastColumn="0" w:noHBand="0" w:noVBand="1"/>
      </w:tblPr>
      <w:tblGrid>
        <w:gridCol w:w="3061"/>
        <w:gridCol w:w="2162"/>
        <w:gridCol w:w="5459"/>
      </w:tblGrid>
      <w:tr w:rsidR="00F83BBC" w:rsidRPr="005E63BD" w:rsidTr="008418C9">
        <w:tc>
          <w:tcPr>
            <w:tcW w:w="1433" w:type="pct"/>
          </w:tcPr>
          <w:p w:rsidR="00F83BBC" w:rsidRPr="005E63BD" w:rsidRDefault="00F83BBC" w:rsidP="00F83BBC">
            <w:pPr>
              <w:autoSpaceDE w:val="0"/>
              <w:autoSpaceDN w:val="0"/>
              <w:adjustRightInd w:val="0"/>
              <w:rPr>
                <w:rFonts w:ascii="Times New Roman" w:hAnsi="Times New Roman" w:cs="Times New Roman"/>
                <w:b/>
                <w:bCs/>
              </w:rPr>
            </w:pPr>
            <w:r w:rsidRPr="005E63BD">
              <w:rPr>
                <w:rFonts w:ascii="Times New Roman" w:hAnsi="Times New Roman" w:cs="Times New Roman"/>
                <w:b/>
                <w:bCs/>
              </w:rPr>
              <w:lastRenderedPageBreak/>
              <w:br w:type="page"/>
            </w:r>
            <w:r w:rsidR="008418C9" w:rsidRPr="005E63BD">
              <w:rPr>
                <w:rFonts w:ascii="Times New Roman" w:hAnsi="Times New Roman" w:cs="Times New Roman"/>
                <w:b/>
                <w:bCs/>
              </w:rPr>
              <w:drawing>
                <wp:inline distT="0" distB="0" distL="0" distR="0" wp14:anchorId="70CAED73" wp14:editId="340440FA">
                  <wp:extent cx="1676400" cy="981576"/>
                  <wp:effectExtent l="0" t="0" r="0" b="9525"/>
                  <wp:docPr id="8" name="Εικόνα 8" descr="https://green-hat.wikispaces.com/file/view/file_3.jpg/371142846/152x89/fil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reen-hat.wikispaces.com/file/view/file_3.jpg/371142846/152x89/file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866" cy="983020"/>
                          </a:xfrm>
                          <a:prstGeom prst="rect">
                            <a:avLst/>
                          </a:prstGeom>
                          <a:noFill/>
                          <a:ln>
                            <a:noFill/>
                          </a:ln>
                        </pic:spPr>
                      </pic:pic>
                    </a:graphicData>
                  </a:graphic>
                </wp:inline>
              </w:drawing>
            </w:r>
          </w:p>
        </w:tc>
        <w:tc>
          <w:tcPr>
            <w:tcW w:w="1012" w:type="pct"/>
          </w:tcPr>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Κίτρινο Καπέλο</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σκέψης –</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Πλεονεκτήματα</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συνδυασμένα με</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λογική. Η αισιόδοξη</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άποψη. Θετικά σημεία.</w:t>
            </w:r>
          </w:p>
          <w:p w:rsidR="00F83BBC" w:rsidRPr="005E63BD" w:rsidRDefault="00F83BBC" w:rsidP="00F83BBC">
            <w:pPr>
              <w:autoSpaceDE w:val="0"/>
              <w:autoSpaceDN w:val="0"/>
              <w:adjustRightInd w:val="0"/>
              <w:rPr>
                <w:rFonts w:ascii="Times New Roman" w:hAnsi="Times New Roman" w:cs="Times New Roman"/>
                <w:b/>
                <w:bCs/>
              </w:rPr>
            </w:pPr>
          </w:p>
        </w:tc>
        <w:tc>
          <w:tcPr>
            <w:tcW w:w="2555" w:type="pct"/>
          </w:tcPr>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Το Κίτρινο Καπέλο συμβολίζει την εξυπνάδα, την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αισιοδοξία</w:t>
            </w:r>
            <w:r w:rsidRPr="005E63BD">
              <w:rPr>
                <w:rFonts w:ascii="Times New Roman" w:hAnsi="Times New Roman" w:cs="Times New Roman"/>
                <w:sz w:val="20"/>
                <w:szCs w:val="20"/>
              </w:rPr>
              <w:t xml:space="preserve"> και τη θετική λογική. Δείχνει γιατί κάτι θα</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πετύχει και θα ωφελήσει. Μπορεί να χρησιμοποιηθεί για</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τα πιθανά αποτελέσματα κάποιας προτεινόμενης</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ενέργειας, αλλά και για να εντοπίσει κάτι σημαντικό από</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έν</w:t>
            </w:r>
            <w:r w:rsidRPr="005E63BD">
              <w:rPr>
                <w:rFonts w:ascii="Times New Roman" w:hAnsi="Times New Roman" w:cs="Times New Roman"/>
                <w:sz w:val="20"/>
                <w:szCs w:val="20"/>
              </w:rPr>
              <w:t>α προηγούμενο γεγονός.</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Υπάρχουν αξιόλογα στοιχεία στην μέθοδο που</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υιοθετούμε;</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Κατά πόσο μπορεί να εφαρμοστεί η μέθοδος;</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Ποιο είναι το ανταγωνιστικό της πλεονέκτημα;</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xml:space="preserve">• </w:t>
            </w:r>
            <w:r w:rsidRPr="005E63BD">
              <w:rPr>
                <w:rFonts w:ascii="Times New Roman" w:hAnsi="Times New Roman" w:cs="Times New Roman"/>
                <w:sz w:val="20"/>
                <w:szCs w:val="20"/>
              </w:rPr>
              <w:t xml:space="preserve">Ποια είναι η προοπτική της </w:t>
            </w:r>
            <w:r w:rsidRPr="005E63BD">
              <w:rPr>
                <w:rFonts w:ascii="Times New Roman" w:hAnsi="Times New Roman" w:cs="Times New Roman"/>
                <w:sz w:val="20"/>
                <w:szCs w:val="20"/>
              </w:rPr>
              <w:t>;</w:t>
            </w:r>
          </w:p>
          <w:p w:rsidR="00F83BBC" w:rsidRPr="005E63BD" w:rsidRDefault="00F83BBC" w:rsidP="00F83BBC">
            <w:pPr>
              <w:autoSpaceDE w:val="0"/>
              <w:autoSpaceDN w:val="0"/>
              <w:adjustRightInd w:val="0"/>
              <w:rPr>
                <w:rFonts w:ascii="Times New Roman" w:hAnsi="Times New Roman" w:cs="Times New Roman"/>
                <w:b/>
                <w:bCs/>
              </w:rPr>
            </w:pPr>
          </w:p>
        </w:tc>
      </w:tr>
      <w:tr w:rsidR="00F83BBC" w:rsidRPr="005E63BD" w:rsidTr="008418C9">
        <w:tc>
          <w:tcPr>
            <w:tcW w:w="1433" w:type="pct"/>
          </w:tcPr>
          <w:p w:rsidR="00F83BBC" w:rsidRPr="005E63BD" w:rsidRDefault="008418C9" w:rsidP="00F83BBC">
            <w:pPr>
              <w:autoSpaceDE w:val="0"/>
              <w:autoSpaceDN w:val="0"/>
              <w:adjustRightInd w:val="0"/>
              <w:rPr>
                <w:rFonts w:ascii="Times New Roman" w:hAnsi="Times New Roman" w:cs="Times New Roman"/>
                <w:b/>
                <w:bCs/>
              </w:rPr>
            </w:pPr>
            <w:r w:rsidRPr="005E63BD">
              <w:rPr>
                <w:rFonts w:ascii="Times New Roman" w:hAnsi="Times New Roman" w:cs="Times New Roman"/>
                <w:b/>
                <w:bCs/>
              </w:rPr>
              <w:drawing>
                <wp:inline distT="0" distB="0" distL="0" distR="0" wp14:anchorId="223D7563" wp14:editId="2ACD2425">
                  <wp:extent cx="1771650" cy="1771650"/>
                  <wp:effectExtent l="0" t="0" r="0" b="0"/>
                  <wp:docPr id="6" name="Εικόνα 6" descr="http://users.sch.gr/rmfrentzou/creativity_greek_2/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s.sch.gr/rmfrentzou/creativity_greek_2/gre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tc>
        <w:tc>
          <w:tcPr>
            <w:tcW w:w="1012" w:type="pct"/>
          </w:tcPr>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Πράσινο Καπέλο</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σκέψης-</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Δημιουργικότητα.</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Ιδέες. Εναλλακτικές.</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b/>
                <w:bCs/>
              </w:rPr>
              <w:t>Λύσεις. Πιθανότητες.</w:t>
            </w:r>
          </w:p>
          <w:p w:rsidR="00F83BBC" w:rsidRPr="005E63BD" w:rsidRDefault="00F83BBC" w:rsidP="008418C9">
            <w:pPr>
              <w:autoSpaceDE w:val="0"/>
              <w:autoSpaceDN w:val="0"/>
              <w:adjustRightInd w:val="0"/>
              <w:rPr>
                <w:rFonts w:ascii="Times New Roman" w:hAnsi="Times New Roman" w:cs="Times New Roman"/>
                <w:b/>
                <w:bCs/>
              </w:rPr>
            </w:pPr>
          </w:p>
        </w:tc>
        <w:tc>
          <w:tcPr>
            <w:tcW w:w="2555" w:type="pct"/>
          </w:tcPr>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Το Πράσινο Καπέλο αποτελεί το καπέλο της</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δημιουργικότητας, των εναλλακτικών, των προτάσεων,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των στοιχείων που παρουσιάζουν ενδιαφέρον, των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προκλήσεων και των αλλαγών.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Επομένως, το συγκεκριμένο καπέλο λειτουργεί σαν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μέθοδος δημιουργίας ιδεών και επιτρέπει την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δημιουργική σκέψη.</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Γιατί δεν ακολουθούμε το πλάνο Α;</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Γιατί δεν κάνουμε καταιγισμό ιδεών;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Μπορούμε να φανταστούμε την λύση αυτή στην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πράξη;</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 Γιατί δεν συνδυάζουμε τις ιδέες μας ώστε να</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δούμε τι θα προκύψει;</w:t>
            </w:r>
          </w:p>
          <w:p w:rsidR="00F83BBC" w:rsidRPr="005E63BD" w:rsidRDefault="00F83BBC" w:rsidP="00F83BBC">
            <w:pPr>
              <w:autoSpaceDE w:val="0"/>
              <w:autoSpaceDN w:val="0"/>
              <w:adjustRightInd w:val="0"/>
              <w:rPr>
                <w:rFonts w:ascii="Times New Roman" w:hAnsi="Times New Roman" w:cs="Times New Roman"/>
                <w:b/>
                <w:bCs/>
              </w:rPr>
            </w:pPr>
          </w:p>
        </w:tc>
      </w:tr>
      <w:tr w:rsidR="00F83BBC" w:rsidRPr="005E63BD" w:rsidTr="008418C9">
        <w:tc>
          <w:tcPr>
            <w:tcW w:w="1433" w:type="pct"/>
          </w:tcPr>
          <w:p w:rsidR="00F83BBC" w:rsidRPr="005E63BD" w:rsidRDefault="008418C9" w:rsidP="00F83BBC">
            <w:pPr>
              <w:autoSpaceDE w:val="0"/>
              <w:autoSpaceDN w:val="0"/>
              <w:adjustRightInd w:val="0"/>
              <w:rPr>
                <w:rFonts w:ascii="Times New Roman" w:hAnsi="Times New Roman" w:cs="Times New Roman"/>
                <w:b/>
                <w:bCs/>
              </w:rPr>
            </w:pPr>
            <w:r w:rsidRPr="005E63BD">
              <w:rPr>
                <w:rFonts w:ascii="Times New Roman" w:hAnsi="Times New Roman" w:cs="Times New Roman"/>
                <w:noProof/>
                <w:lang w:eastAsia="el-GR"/>
              </w:rPr>
              <w:drawing>
                <wp:inline distT="0" distB="0" distL="0" distR="0" wp14:anchorId="1AF0565E" wp14:editId="112E0D19">
                  <wp:extent cx="1676400" cy="1922272"/>
                  <wp:effectExtent l="0" t="0" r="0" b="1905"/>
                  <wp:docPr id="7" name="Εικόνα 7" descr="https://green-hat.wikispaces.com/file/view/bluehat.jpg/371615566/150x172/blue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reen-hat.wikispaces.com/file/view/bluehat.jpg/371615566/150x172/blueh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922272"/>
                          </a:xfrm>
                          <a:prstGeom prst="rect">
                            <a:avLst/>
                          </a:prstGeom>
                          <a:noFill/>
                          <a:ln>
                            <a:noFill/>
                          </a:ln>
                        </pic:spPr>
                      </pic:pic>
                    </a:graphicData>
                  </a:graphic>
                </wp:inline>
              </w:drawing>
            </w:r>
          </w:p>
        </w:tc>
        <w:tc>
          <w:tcPr>
            <w:tcW w:w="1012" w:type="pct"/>
          </w:tcPr>
          <w:p w:rsidR="008418C9" w:rsidRPr="005E63BD" w:rsidRDefault="008418C9" w:rsidP="008418C9">
            <w:pPr>
              <w:autoSpaceDE w:val="0"/>
              <w:autoSpaceDN w:val="0"/>
              <w:adjustRightInd w:val="0"/>
              <w:rPr>
                <w:rFonts w:ascii="Times New Roman" w:hAnsi="Times New Roman" w:cs="Times New Roman"/>
                <w:b/>
                <w:bCs/>
                <w:sz w:val="24"/>
                <w:szCs w:val="24"/>
              </w:rPr>
            </w:pPr>
            <w:r w:rsidRPr="005E63BD">
              <w:rPr>
                <w:rFonts w:ascii="Times New Roman" w:hAnsi="Times New Roman" w:cs="Times New Roman"/>
                <w:b/>
                <w:bCs/>
                <w:sz w:val="24"/>
                <w:szCs w:val="24"/>
              </w:rPr>
              <w:t>Μπλε Καπέλο</w:t>
            </w:r>
          </w:p>
          <w:p w:rsidR="008418C9" w:rsidRPr="005E63BD" w:rsidRDefault="008418C9" w:rsidP="008418C9">
            <w:pPr>
              <w:autoSpaceDE w:val="0"/>
              <w:autoSpaceDN w:val="0"/>
              <w:adjustRightInd w:val="0"/>
              <w:rPr>
                <w:rFonts w:ascii="Times New Roman" w:hAnsi="Times New Roman" w:cs="Times New Roman"/>
                <w:b/>
                <w:bCs/>
                <w:sz w:val="24"/>
                <w:szCs w:val="24"/>
              </w:rPr>
            </w:pPr>
            <w:r w:rsidRPr="005E63BD">
              <w:rPr>
                <w:rFonts w:ascii="Times New Roman" w:hAnsi="Times New Roman" w:cs="Times New Roman"/>
                <w:b/>
                <w:bCs/>
                <w:sz w:val="24"/>
                <w:szCs w:val="24"/>
              </w:rPr>
              <w:t>σκέψης – Έλεγχος</w:t>
            </w:r>
          </w:p>
          <w:p w:rsidR="008418C9" w:rsidRPr="005E63BD" w:rsidRDefault="008418C9" w:rsidP="008418C9">
            <w:pPr>
              <w:autoSpaceDE w:val="0"/>
              <w:autoSpaceDN w:val="0"/>
              <w:adjustRightInd w:val="0"/>
              <w:rPr>
                <w:rFonts w:ascii="Times New Roman" w:hAnsi="Times New Roman" w:cs="Times New Roman"/>
                <w:b/>
                <w:bCs/>
                <w:sz w:val="24"/>
                <w:szCs w:val="24"/>
              </w:rPr>
            </w:pPr>
            <w:r w:rsidRPr="005E63BD">
              <w:rPr>
                <w:rFonts w:ascii="Times New Roman" w:hAnsi="Times New Roman" w:cs="Times New Roman"/>
                <w:b/>
                <w:bCs/>
                <w:sz w:val="24"/>
                <w:szCs w:val="24"/>
              </w:rPr>
              <w:t>διαδικασίας.</w:t>
            </w:r>
          </w:p>
          <w:p w:rsidR="008418C9" w:rsidRPr="005E63BD" w:rsidRDefault="008418C9" w:rsidP="008418C9">
            <w:pPr>
              <w:autoSpaceDE w:val="0"/>
              <w:autoSpaceDN w:val="0"/>
              <w:adjustRightInd w:val="0"/>
              <w:rPr>
                <w:rFonts w:ascii="Times New Roman" w:hAnsi="Times New Roman" w:cs="Times New Roman"/>
                <w:b/>
                <w:bCs/>
                <w:sz w:val="24"/>
                <w:szCs w:val="24"/>
              </w:rPr>
            </w:pPr>
            <w:r w:rsidRPr="005E63BD">
              <w:rPr>
                <w:rFonts w:ascii="Times New Roman" w:hAnsi="Times New Roman" w:cs="Times New Roman"/>
                <w:b/>
                <w:bCs/>
                <w:sz w:val="24"/>
                <w:szCs w:val="24"/>
              </w:rPr>
              <w:t>Κατεύθυνση σκέψης</w:t>
            </w:r>
          </w:p>
          <w:p w:rsidR="00F83BBC" w:rsidRPr="005E63BD" w:rsidRDefault="00F83BBC" w:rsidP="00F83BBC">
            <w:pPr>
              <w:autoSpaceDE w:val="0"/>
              <w:autoSpaceDN w:val="0"/>
              <w:adjustRightInd w:val="0"/>
              <w:rPr>
                <w:rFonts w:ascii="Times New Roman" w:hAnsi="Times New Roman" w:cs="Times New Roman"/>
                <w:b/>
                <w:bCs/>
              </w:rPr>
            </w:pPr>
          </w:p>
        </w:tc>
        <w:tc>
          <w:tcPr>
            <w:tcW w:w="2555" w:type="pct"/>
          </w:tcPr>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Το Μπλε Καπέλο χρησιμοποιείται για να διευθύνει τη</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διαδικασία σκέψης.</w:t>
            </w:r>
            <w:r w:rsidRPr="005E63BD">
              <w:rPr>
                <w:rFonts w:ascii="Times New Roman" w:hAnsi="Times New Roman" w:cs="Times New Roman"/>
                <w:sz w:val="20"/>
                <w:szCs w:val="20"/>
              </w:rPr>
              <w:t xml:space="preserve"> Είναι το καπέλο της γενικής</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επισκόπησης ή του ελέγχου διαδικασίας. Δεν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προσεγγίζει το ίδιο το θέμα αλλά τις σκέψεις που</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κάνουμε πάνω στο θέμα. «Φοράω το μπλε καπέλο και</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πιστεύω ότι πρέπει να εφαρμόσουμε περισσότερο</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πράσινο καπέλο σκέψης σε αυτό το σημείο».</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Χρησιμοποιώντας τεχνικούς όρους, το μπλε καπέλο</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ασχο</w:t>
            </w:r>
            <w:r w:rsidRPr="005E63BD">
              <w:rPr>
                <w:rFonts w:ascii="Times New Roman" w:hAnsi="Times New Roman" w:cs="Times New Roman"/>
                <w:sz w:val="20"/>
                <w:szCs w:val="20"/>
              </w:rPr>
              <w:t xml:space="preserve">λείται με την </w:t>
            </w:r>
            <w:proofErr w:type="spellStart"/>
            <w:r w:rsidRPr="005E63BD">
              <w:rPr>
                <w:rFonts w:ascii="Times New Roman" w:hAnsi="Times New Roman" w:cs="Times New Roman"/>
                <w:sz w:val="20"/>
                <w:szCs w:val="20"/>
              </w:rPr>
              <w:t>μετα</w:t>
            </w:r>
            <w:proofErr w:type="spellEnd"/>
            <w:r w:rsidRPr="005E63BD">
              <w:rPr>
                <w:rFonts w:ascii="Times New Roman" w:hAnsi="Times New Roman" w:cs="Times New Roman"/>
                <w:sz w:val="20"/>
                <w:szCs w:val="20"/>
              </w:rPr>
              <w:t>-αντίληψη.</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Περιλαμβάνει επίσης σχέδια δράσης των επόμενων</w:t>
            </w:r>
          </w:p>
          <w:p w:rsidR="008418C9" w:rsidRPr="005E63BD" w:rsidRDefault="008418C9" w:rsidP="008418C9">
            <w:pPr>
              <w:autoSpaceDE w:val="0"/>
              <w:autoSpaceDN w:val="0"/>
              <w:adjustRightInd w:val="0"/>
              <w:rPr>
                <w:rFonts w:ascii="Times New Roman" w:hAnsi="Times New Roman" w:cs="Times New Roman"/>
                <w:sz w:val="20"/>
                <w:szCs w:val="20"/>
              </w:rPr>
            </w:pPr>
            <w:r w:rsidRPr="005E63BD">
              <w:rPr>
                <w:rFonts w:ascii="Times New Roman" w:hAnsi="Times New Roman" w:cs="Times New Roman"/>
                <w:sz w:val="20"/>
                <w:szCs w:val="20"/>
              </w:rPr>
              <w:t>κινήσεων, καθήκοντα, αρμοδιότητες, προγραμματισμό</w:t>
            </w:r>
          </w:p>
          <w:p w:rsidR="008418C9" w:rsidRPr="005E63BD" w:rsidRDefault="008418C9" w:rsidP="008418C9">
            <w:pPr>
              <w:autoSpaceDE w:val="0"/>
              <w:autoSpaceDN w:val="0"/>
              <w:adjustRightInd w:val="0"/>
              <w:rPr>
                <w:rFonts w:ascii="Times New Roman" w:hAnsi="Times New Roman" w:cs="Times New Roman"/>
                <w:b/>
                <w:bCs/>
              </w:rPr>
            </w:pPr>
            <w:r w:rsidRPr="005E63BD">
              <w:rPr>
                <w:rFonts w:ascii="Times New Roman" w:hAnsi="Times New Roman" w:cs="Times New Roman"/>
                <w:sz w:val="20"/>
                <w:szCs w:val="20"/>
              </w:rPr>
              <w:t>διαχείρισης χρόνου, κλπ.</w:t>
            </w:r>
          </w:p>
          <w:p w:rsidR="00F83BBC" w:rsidRPr="005E63BD" w:rsidRDefault="00F83BBC" w:rsidP="00F83BBC">
            <w:pPr>
              <w:autoSpaceDE w:val="0"/>
              <w:autoSpaceDN w:val="0"/>
              <w:adjustRightInd w:val="0"/>
              <w:rPr>
                <w:rFonts w:ascii="Times New Roman" w:hAnsi="Times New Roman" w:cs="Times New Roman"/>
                <w:b/>
                <w:bCs/>
              </w:rPr>
            </w:pPr>
          </w:p>
        </w:tc>
      </w:tr>
    </w:tbl>
    <w:p w:rsidR="006B7AB7" w:rsidRDefault="006B7AB7" w:rsidP="001E465E">
      <w:pPr>
        <w:autoSpaceDE w:val="0"/>
        <w:autoSpaceDN w:val="0"/>
        <w:adjustRightInd w:val="0"/>
        <w:spacing w:after="0" w:line="240" w:lineRule="auto"/>
        <w:rPr>
          <w:rFonts w:ascii="Times New Roman" w:hAnsi="Times New Roman" w:cs="Times New Roman"/>
        </w:rPr>
      </w:pPr>
    </w:p>
    <w:p w:rsidR="00E30B3B" w:rsidRDefault="00E30B3B" w:rsidP="001E465E">
      <w:pPr>
        <w:autoSpaceDE w:val="0"/>
        <w:autoSpaceDN w:val="0"/>
        <w:adjustRightInd w:val="0"/>
        <w:spacing w:after="0" w:line="240" w:lineRule="auto"/>
        <w:rPr>
          <w:rFonts w:ascii="Times New Roman" w:hAnsi="Times New Roman" w:cs="Times New Roman"/>
        </w:rPr>
      </w:pPr>
    </w:p>
    <w:p w:rsidR="00E30B3B" w:rsidRDefault="00E30B3B" w:rsidP="001E465E">
      <w:pPr>
        <w:autoSpaceDE w:val="0"/>
        <w:autoSpaceDN w:val="0"/>
        <w:adjustRightInd w:val="0"/>
        <w:spacing w:after="0" w:line="240" w:lineRule="auto"/>
        <w:rPr>
          <w:rFonts w:ascii="Times New Roman" w:hAnsi="Times New Roman" w:cs="Times New Roman"/>
        </w:rPr>
      </w:pPr>
    </w:p>
    <w:p w:rsidR="00E30B3B" w:rsidRPr="005E63BD" w:rsidRDefault="00E30B3B" w:rsidP="001E465E">
      <w:pPr>
        <w:autoSpaceDE w:val="0"/>
        <w:autoSpaceDN w:val="0"/>
        <w:adjustRightInd w:val="0"/>
        <w:spacing w:after="0" w:line="240" w:lineRule="auto"/>
        <w:rPr>
          <w:rFonts w:ascii="Times New Roman" w:hAnsi="Times New Roman" w:cs="Times New Roman"/>
        </w:rPr>
      </w:pPr>
    </w:p>
    <w:p w:rsidR="005E63BD" w:rsidRPr="00E30B3B" w:rsidRDefault="005E63BD" w:rsidP="00E30B3B">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center"/>
        <w:rPr>
          <w:rFonts w:ascii="Times New Roman" w:hAnsi="Times New Roman" w:cs="Times New Roman"/>
          <w:b/>
        </w:rPr>
      </w:pPr>
      <w:r w:rsidRPr="00E30B3B">
        <w:rPr>
          <w:rFonts w:ascii="Times New Roman" w:hAnsi="Times New Roman" w:cs="Times New Roman"/>
          <w:b/>
        </w:rPr>
        <w:t xml:space="preserve">Χρησιμοποιώντας  αυτή τη μέθοδο, θα προσπαθήσουμε να </w:t>
      </w:r>
      <w:r w:rsidR="00AA53D6" w:rsidRPr="00E30B3B">
        <w:rPr>
          <w:rFonts w:ascii="Times New Roman" w:hAnsi="Times New Roman" w:cs="Times New Roman"/>
          <w:b/>
        </w:rPr>
        <w:t>σκεφτούμε πάνω στο εξής ζήτημα:</w:t>
      </w:r>
    </w:p>
    <w:p w:rsidR="00AA53D6" w:rsidRPr="00E30B3B" w:rsidRDefault="00AA53D6" w:rsidP="00E30B3B">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rPr>
          <w:rFonts w:ascii="Times New Roman" w:hAnsi="Times New Roman" w:cs="Times New Roman"/>
          <w:b/>
        </w:rPr>
      </w:pPr>
    </w:p>
    <w:p w:rsidR="00AA53D6" w:rsidRDefault="00AA53D6" w:rsidP="00E30B3B">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ascii="Times New Roman" w:hAnsi="Times New Roman" w:cs="Times New Roman"/>
          <w:b/>
        </w:rPr>
      </w:pPr>
      <w:r w:rsidRPr="00E30B3B">
        <w:rPr>
          <w:rFonts w:ascii="Times New Roman" w:hAnsi="Times New Roman" w:cs="Times New Roman"/>
          <w:b/>
        </w:rPr>
        <w:t>«Καθημερινά, τα άτομα με αναπηρία αντιμετωπίζουν σοβαρά εμπόδια στην ελεύθερη πρόσβασή τους σε υπηρεσίες και αγαθά, πχ παρκαρισμένα αυτοκίνητα πάνω σε διαβάσεις πεζών, έλλειψη ηχητικού σήματος για τους τυφλούς στα φανάρια, έλλειψη ειδικού υποτιτλισμού για κωφούς στον κινηματογράφο κλπ. κλπ.»</w:t>
      </w:r>
    </w:p>
    <w:p w:rsidR="00E30B3B" w:rsidRDefault="00E30B3B" w:rsidP="00E30B3B">
      <w:pPr>
        <w:shd w:val="clear" w:color="auto" w:fill="FFFFFF" w:themeFill="background1"/>
        <w:autoSpaceDE w:val="0"/>
        <w:autoSpaceDN w:val="0"/>
        <w:adjustRightInd w:val="0"/>
        <w:spacing w:after="0" w:line="240" w:lineRule="auto"/>
        <w:jc w:val="both"/>
        <w:rPr>
          <w:rFonts w:ascii="Times New Roman" w:hAnsi="Times New Roman" w:cs="Times New Roman"/>
          <w:b/>
        </w:rPr>
      </w:pPr>
    </w:p>
    <w:p w:rsidR="00E30B3B" w:rsidRDefault="00E30B3B" w:rsidP="00E30B3B">
      <w:pPr>
        <w:shd w:val="clear" w:color="auto" w:fill="FFFFFF" w:themeFill="background1"/>
        <w:autoSpaceDE w:val="0"/>
        <w:autoSpaceDN w:val="0"/>
        <w:adjustRightInd w:val="0"/>
        <w:spacing w:after="0" w:line="240" w:lineRule="auto"/>
        <w:jc w:val="both"/>
        <w:rPr>
          <w:rFonts w:ascii="Times New Roman" w:hAnsi="Times New Roman" w:cs="Times New Roman"/>
          <w:b/>
        </w:rPr>
      </w:pPr>
    </w:p>
    <w:p w:rsidR="00E30B3B" w:rsidRDefault="00E30B3B" w:rsidP="00E30B3B">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Η κάθε ομάδα θα φτιάξει το </w:t>
      </w:r>
      <w:r>
        <w:rPr>
          <w:rFonts w:ascii="Times New Roman" w:hAnsi="Times New Roman" w:cs="Times New Roman"/>
          <w:b/>
          <w:lang w:val="en-US"/>
        </w:rPr>
        <w:t>logo</w:t>
      </w:r>
      <w:r w:rsidRPr="00E30B3B">
        <w:rPr>
          <w:rFonts w:ascii="Times New Roman" w:hAnsi="Times New Roman" w:cs="Times New Roman"/>
          <w:b/>
        </w:rPr>
        <w:t xml:space="preserve"> </w:t>
      </w:r>
      <w:r>
        <w:rPr>
          <w:rFonts w:ascii="Times New Roman" w:hAnsi="Times New Roman" w:cs="Times New Roman"/>
          <w:b/>
        </w:rPr>
        <w:t>της</w:t>
      </w:r>
      <w:r w:rsidR="004B48CF" w:rsidRPr="004B48CF">
        <w:rPr>
          <w:rFonts w:ascii="Times New Roman" w:hAnsi="Times New Roman" w:cs="Times New Roman"/>
          <w:b/>
        </w:rPr>
        <w:t xml:space="preserve"> </w:t>
      </w:r>
      <w:r w:rsidR="004B48CF">
        <w:rPr>
          <w:rFonts w:ascii="Times New Roman" w:hAnsi="Times New Roman" w:cs="Times New Roman"/>
          <w:b/>
        </w:rPr>
        <w:t>στο πλαίσιο που ακολουθεί</w:t>
      </w:r>
      <w:r>
        <w:rPr>
          <w:rFonts w:ascii="Times New Roman" w:hAnsi="Times New Roman" w:cs="Times New Roman"/>
          <w:b/>
        </w:rPr>
        <w:t>, με όποιο τρόπο και υλικά θέλει [ζωγραφική, κολλάζ, ψηφιακά]</w:t>
      </w:r>
    </w:p>
    <w:p w:rsidR="00E30B3B" w:rsidRPr="00E30B3B" w:rsidRDefault="00E30B3B" w:rsidP="00E30B3B">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Μόνος όρος, να περιέχει το αντίστοιχο καπέλο –χρώμα της.</w:t>
      </w:r>
    </w:p>
    <w:p w:rsidR="00E30B3B" w:rsidRDefault="00E30B3B" w:rsidP="00E30B3B">
      <w:pPr>
        <w:shd w:val="clear" w:color="auto" w:fill="FFFFFF" w:themeFill="background1"/>
        <w:autoSpaceDE w:val="0"/>
        <w:autoSpaceDN w:val="0"/>
        <w:adjustRightInd w:val="0"/>
        <w:spacing w:after="0" w:line="240" w:lineRule="auto"/>
        <w:jc w:val="both"/>
        <w:rPr>
          <w:rFonts w:ascii="Times New Roman" w:hAnsi="Times New Roman" w:cs="Times New Roman"/>
          <w:b/>
        </w:rPr>
      </w:pPr>
    </w:p>
    <w:p w:rsidR="004B48CF" w:rsidRDefault="004B48CF">
      <w:pPr>
        <w:rPr>
          <w:rFonts w:ascii="Times New Roman" w:hAnsi="Times New Roman" w:cs="Times New Roman"/>
          <w:b/>
        </w:rPr>
      </w:pPr>
      <w:r>
        <w:rPr>
          <w:rFonts w:ascii="Times New Roman" w:hAnsi="Times New Roman" w:cs="Times New Roman"/>
          <w:b/>
        </w:rPr>
        <w:br w:type="page"/>
      </w:r>
    </w:p>
    <w:p w:rsidR="00E30B3B" w:rsidRPr="00E30B3B" w:rsidRDefault="004B48CF" w:rsidP="00E30B3B">
      <w:pPr>
        <w:shd w:val="clear" w:color="auto" w:fill="FFFFFF" w:themeFill="background1"/>
        <w:autoSpaceDE w:val="0"/>
        <w:autoSpaceDN w:val="0"/>
        <w:adjustRightInd w:val="0"/>
        <w:spacing w:after="0" w:line="240" w:lineRule="auto"/>
        <w:jc w:val="both"/>
        <w:rPr>
          <w:rFonts w:ascii="Times New Roman" w:hAnsi="Times New Roman" w:cs="Times New Roman"/>
          <w:b/>
        </w:rPr>
      </w:pPr>
      <w:bookmarkStart w:id="0" w:name="_GoBack"/>
      <w:bookmarkEnd w:id="0"/>
      <w:r w:rsidRPr="004B48CF">
        <w:rPr>
          <w:rFonts w:ascii="Times New Roman" w:hAnsi="Times New Roman" w:cs="Times New Roman"/>
          <w:b/>
          <w:noProof/>
        </w:rPr>
        <w:lastRenderedPageBreak/>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448425" cy="9944100"/>
                <wp:effectExtent l="0" t="0" r="28575" b="1905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9441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B48CF" w:rsidRDefault="004B4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0;width:507.75pt;height:78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" fillcolor="white [3201]" strokecolor="#c0504d [3205]" strokeweight="2pt">
                <v:textbox>
                  <w:txbxContent>
                    <w:p w:rsidR="004B48CF" w:rsidRDefault="004B48CF"/>
                  </w:txbxContent>
                </v:textbox>
              </v:shape>
            </w:pict>
          </mc:Fallback>
        </mc:AlternateContent>
      </w:r>
    </w:p>
    <w:sectPr w:rsidR="00E30B3B" w:rsidRPr="00E30B3B" w:rsidSect="005E6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CC"/>
    <w:rsid w:val="001E465E"/>
    <w:rsid w:val="004B48CF"/>
    <w:rsid w:val="004B7BCC"/>
    <w:rsid w:val="005E63BD"/>
    <w:rsid w:val="006B7AB7"/>
    <w:rsid w:val="008418C9"/>
    <w:rsid w:val="00AA53D6"/>
    <w:rsid w:val="00C2509A"/>
    <w:rsid w:val="00E30B3B"/>
    <w:rsid w:val="00F83B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7A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7AB7"/>
    <w:rPr>
      <w:rFonts w:ascii="Tahoma" w:hAnsi="Tahoma" w:cs="Tahoma"/>
      <w:sz w:val="16"/>
      <w:szCs w:val="16"/>
    </w:rPr>
  </w:style>
  <w:style w:type="table" w:styleId="a4">
    <w:name w:val="Table Grid"/>
    <w:basedOn w:val="a1"/>
    <w:uiPriority w:val="59"/>
    <w:rsid w:val="006B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7A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7AB7"/>
    <w:rPr>
      <w:rFonts w:ascii="Tahoma" w:hAnsi="Tahoma" w:cs="Tahoma"/>
      <w:sz w:val="16"/>
      <w:szCs w:val="16"/>
    </w:rPr>
  </w:style>
  <w:style w:type="table" w:styleId="a4">
    <w:name w:val="Table Grid"/>
    <w:basedOn w:val="a1"/>
    <w:uiPriority w:val="59"/>
    <w:rsid w:val="006B7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739</Words>
  <Characters>3993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2015-09-28T00:46:00Z</dcterms:created>
  <dcterms:modified xsi:type="dcterms:W3CDTF">2015-09-28T01:23:00Z</dcterms:modified>
</cp:coreProperties>
</file>