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AA6487">
        <w:rPr>
          <w:b/>
          <w:color w:val="FF0000"/>
          <w:sz w:val="40"/>
          <w:szCs w:val="40"/>
        </w:rPr>
        <w:t>Εκθετική συνάρτηση</w:t>
      </w:r>
      <w:r>
        <w:rPr>
          <w:b/>
          <w:sz w:val="40"/>
          <w:szCs w:val="40"/>
        </w:rPr>
        <w:t>»</w:t>
      </w:r>
    </w:p>
    <w:p w:rsidR="00B81892" w:rsidRDefault="001D7073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8B021F" w:rsidRPr="003D3557">
        <w:rPr>
          <w:b/>
          <w:color w:val="FF0000"/>
          <w:sz w:val="40"/>
          <w:szCs w:val="40"/>
        </w:rPr>
        <w:t>2</w:t>
      </w:r>
      <w:r>
        <w:rPr>
          <w:b/>
          <w:sz w:val="40"/>
          <w:szCs w:val="40"/>
        </w:rPr>
        <w:t>»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8B021F">
        <w:rPr>
          <w:b/>
          <w:color w:val="FF0000"/>
          <w:sz w:val="40"/>
          <w:szCs w:val="40"/>
        </w:rPr>
        <w:t>Μελέτη</w:t>
      </w:r>
      <w:r w:rsidR="00AA6487">
        <w:rPr>
          <w:b/>
          <w:color w:val="FF0000"/>
          <w:sz w:val="40"/>
          <w:szCs w:val="40"/>
        </w:rPr>
        <w:t xml:space="preserve"> εκθετική</w:t>
      </w:r>
      <w:r w:rsidR="008B021F">
        <w:rPr>
          <w:b/>
          <w:color w:val="FF0000"/>
          <w:sz w:val="40"/>
          <w:szCs w:val="40"/>
        </w:rPr>
        <w:t>ς</w:t>
      </w:r>
      <w:r w:rsidR="00AA6487">
        <w:rPr>
          <w:b/>
          <w:color w:val="FF0000"/>
          <w:sz w:val="40"/>
          <w:szCs w:val="40"/>
        </w:rPr>
        <w:t xml:space="preserve"> συνάρτηση</w:t>
      </w:r>
      <w:r w:rsidR="008B021F">
        <w:rPr>
          <w:b/>
          <w:color w:val="FF0000"/>
          <w:sz w:val="40"/>
          <w:szCs w:val="40"/>
        </w:rPr>
        <w:t>ς</w:t>
      </w:r>
      <w:r>
        <w:rPr>
          <w:b/>
          <w:sz w:val="40"/>
          <w:szCs w:val="40"/>
        </w:rPr>
        <w:t>»</w:t>
      </w:r>
    </w:p>
    <w:p w:rsidR="008B021F" w:rsidRPr="00006F64" w:rsidRDefault="008B021F" w:rsidP="008B021F">
      <w:pPr>
        <w:jc w:val="center"/>
        <w:rPr>
          <w:b/>
          <w:sz w:val="32"/>
          <w:szCs w:val="32"/>
        </w:rPr>
      </w:pPr>
      <w:r w:rsidRPr="00006F64">
        <w:rPr>
          <w:b/>
          <w:sz w:val="32"/>
          <w:szCs w:val="32"/>
        </w:rPr>
        <w:t>Υπότιτλος: «</w:t>
      </w:r>
      <w:r w:rsidR="00A161DD">
        <w:rPr>
          <w:b/>
          <w:bCs/>
          <w:color w:val="4F81BD" w:themeColor="accent1"/>
          <w:sz w:val="32"/>
          <w:szCs w:val="32"/>
        </w:rPr>
        <w:t>Συμμετρίες εκθετικών</w:t>
      </w:r>
      <w:r w:rsidRPr="00006F64">
        <w:rPr>
          <w:b/>
          <w:sz w:val="32"/>
          <w:szCs w:val="32"/>
        </w:rPr>
        <w:t>»</w:t>
      </w:r>
    </w:p>
    <w:p w:rsidR="00B81892" w:rsidRDefault="001D7073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A161DD">
        <w:rPr>
          <w:b/>
          <w:color w:val="FF0000"/>
          <w:sz w:val="40"/>
          <w:szCs w:val="40"/>
        </w:rPr>
        <w:t>10</w:t>
      </w:r>
      <w:bookmarkStart w:id="0" w:name="_GoBack"/>
      <w:bookmarkEnd w:id="0"/>
      <w:r w:rsidR="00AA6487">
        <w:rPr>
          <w:b/>
          <w:color w:val="FF0000"/>
          <w:sz w:val="40"/>
          <w:szCs w:val="40"/>
        </w:rPr>
        <w:t>΄</w:t>
      </w:r>
    </w:p>
    <w:p w:rsidR="00A161DD" w:rsidRDefault="00A161DD" w:rsidP="00A161DD">
      <w:r>
        <w:t>Σχετικό αρχείο λογισμικού το «</w:t>
      </w:r>
      <w:hyperlink r:id="rId6" w:history="1">
        <w:r w:rsidRPr="00615C60">
          <w:rPr>
            <w:rStyle w:val="-"/>
          </w:rPr>
          <w:t>συμμετρίες εκθετικών</w:t>
        </w:r>
      </w:hyperlink>
      <w:r>
        <w:t>»</w:t>
      </w:r>
    </w:p>
    <w:p w:rsidR="00A161DD" w:rsidRDefault="00A161DD" w:rsidP="00A161DD">
      <w:r>
        <w:t>Ο δρομέας α είναι τοποθετημένος σε μια τυχαία θέση.</w:t>
      </w:r>
    </w:p>
    <w:p w:rsidR="00A161DD" w:rsidRPr="009F07C3" w:rsidRDefault="00A161DD" w:rsidP="00A161DD"/>
    <w:p w:rsidR="00A161DD" w:rsidRDefault="00A161DD" w:rsidP="00A161DD">
      <w:pPr>
        <w:pStyle w:val="a3"/>
        <w:numPr>
          <w:ilvl w:val="0"/>
          <w:numId w:val="7"/>
        </w:numPr>
        <w:jc w:val="both"/>
      </w:pPr>
      <w:r>
        <w:t xml:space="preserve">Με τα διαθέσιμα εργαλεία συμμετρίας και δεδομένη τη γραφική παράσταση της </w:t>
      </w:r>
      <w:r w:rsidRPr="0005573D">
        <w:rPr>
          <w:position w:val="-14"/>
        </w:rPr>
        <w:object w:dxaOrig="1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pt;height:20.25pt" o:ole="">
            <v:imagedata r:id="rId7" o:title=""/>
          </v:shape>
          <o:OLEObject Type="Embed" ProgID="Equation.DSMT4" ShapeID="_x0000_i1027" DrawAspect="Content" ObjectID="_1497388544" r:id="rId8"/>
        </w:object>
      </w:r>
      <w:r>
        <w:t xml:space="preserve"> να σχεδιάστε την γραφική παράσταση της </w:t>
      </w:r>
      <w:r w:rsidRPr="0005573D">
        <w:rPr>
          <w:position w:val="-28"/>
        </w:rPr>
        <w:object w:dxaOrig="1280" w:dyaOrig="740">
          <v:shape id="_x0000_i1028" type="#_x0000_t75" style="width:63.75pt;height:36.75pt" o:ole="">
            <v:imagedata r:id="rId9" o:title=""/>
          </v:shape>
          <o:OLEObject Type="Embed" ProgID="Equation.DSMT4" ShapeID="_x0000_i1028" DrawAspect="Content" ObjectID="_1497388545" r:id="rId10"/>
        </w:object>
      </w:r>
    </w:p>
    <w:p w:rsidR="00A161DD" w:rsidRDefault="00A161DD" w:rsidP="00A161DD">
      <w:pPr>
        <w:pStyle w:val="a3"/>
        <w:numPr>
          <w:ilvl w:val="0"/>
          <w:numId w:val="7"/>
        </w:numPr>
        <w:jc w:val="both"/>
      </w:pPr>
      <w:r>
        <w:t>Μπορείτε να αποδείξετε γιατί επιλέξατε τη συγκεκριμένη συμμετρία;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161DD" w:rsidTr="0011336D">
        <w:trPr>
          <w:trHeight w:val="397"/>
        </w:trPr>
        <w:tc>
          <w:tcPr>
            <w:tcW w:w="8522" w:type="dxa"/>
            <w:vAlign w:val="bottom"/>
          </w:tcPr>
          <w:p w:rsidR="00A161DD" w:rsidRDefault="00A161DD" w:rsidP="0011336D"/>
        </w:tc>
      </w:tr>
      <w:tr w:rsidR="00A161DD" w:rsidTr="0011336D">
        <w:trPr>
          <w:trHeight w:val="397"/>
        </w:trPr>
        <w:tc>
          <w:tcPr>
            <w:tcW w:w="8522" w:type="dxa"/>
            <w:vAlign w:val="bottom"/>
          </w:tcPr>
          <w:p w:rsidR="00A161DD" w:rsidRDefault="00A161DD" w:rsidP="0011336D"/>
        </w:tc>
      </w:tr>
      <w:tr w:rsidR="00A161DD" w:rsidTr="0011336D">
        <w:trPr>
          <w:trHeight w:val="397"/>
        </w:trPr>
        <w:tc>
          <w:tcPr>
            <w:tcW w:w="8522" w:type="dxa"/>
            <w:vAlign w:val="bottom"/>
          </w:tcPr>
          <w:p w:rsidR="00A161DD" w:rsidRDefault="00A161DD" w:rsidP="0011336D"/>
        </w:tc>
      </w:tr>
      <w:tr w:rsidR="00A161DD" w:rsidTr="0011336D">
        <w:trPr>
          <w:trHeight w:val="397"/>
        </w:trPr>
        <w:tc>
          <w:tcPr>
            <w:tcW w:w="8522" w:type="dxa"/>
            <w:vAlign w:val="bottom"/>
          </w:tcPr>
          <w:p w:rsidR="00A161DD" w:rsidRDefault="00A161DD" w:rsidP="0011336D"/>
        </w:tc>
      </w:tr>
    </w:tbl>
    <w:p w:rsidR="00A161DD" w:rsidRDefault="00A161DD" w:rsidP="00A161DD">
      <w:pPr>
        <w:jc w:val="both"/>
      </w:pPr>
    </w:p>
    <w:p w:rsidR="00AA6487" w:rsidRDefault="00AA6487" w:rsidP="00A161DD">
      <w:pPr>
        <w:keepNext/>
        <w:keepLines/>
        <w:spacing w:before="200"/>
        <w:outlineLvl w:val="3"/>
      </w:pPr>
    </w:p>
    <w:sectPr w:rsidR="00AA64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032F"/>
    <w:multiLevelType w:val="hybridMultilevel"/>
    <w:tmpl w:val="A43C08C2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8B201F"/>
    <w:multiLevelType w:val="hybridMultilevel"/>
    <w:tmpl w:val="F7B8E400"/>
    <w:lvl w:ilvl="0" w:tplc="6D7A52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14598F"/>
    <w:multiLevelType w:val="hybridMultilevel"/>
    <w:tmpl w:val="1DFA4146"/>
    <w:lvl w:ilvl="0" w:tplc="6E60EA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54E8D"/>
    <w:multiLevelType w:val="hybridMultilevel"/>
    <w:tmpl w:val="96C46F1E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171D81"/>
    <w:multiLevelType w:val="hybridMultilevel"/>
    <w:tmpl w:val="33C21A8A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093031"/>
    <w:multiLevelType w:val="hybridMultilevel"/>
    <w:tmpl w:val="0CB61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C2387"/>
    <w:multiLevelType w:val="hybridMultilevel"/>
    <w:tmpl w:val="46AC9A80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2"/>
    <w:rsid w:val="001548DC"/>
    <w:rsid w:val="001648EE"/>
    <w:rsid w:val="001D7073"/>
    <w:rsid w:val="002A54DE"/>
    <w:rsid w:val="00307936"/>
    <w:rsid w:val="003D3557"/>
    <w:rsid w:val="0057068F"/>
    <w:rsid w:val="00584CD5"/>
    <w:rsid w:val="00835BDF"/>
    <w:rsid w:val="008957EA"/>
    <w:rsid w:val="008B021F"/>
    <w:rsid w:val="00A161DD"/>
    <w:rsid w:val="00A31AD1"/>
    <w:rsid w:val="00AA6487"/>
    <w:rsid w:val="00B81892"/>
    <w:rsid w:val="00B961BB"/>
    <w:rsid w:val="00BA7DE9"/>
    <w:rsid w:val="00CA6C90"/>
    <w:rsid w:val="00D44E5C"/>
    <w:rsid w:val="00DE2C03"/>
    <w:rsid w:val="00FB0B91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648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A6487"/>
    <w:pPr>
      <w:ind w:left="720"/>
      <w:contextualSpacing/>
    </w:pPr>
  </w:style>
  <w:style w:type="table" w:styleId="a4">
    <w:name w:val="Table Grid"/>
    <w:basedOn w:val="a1"/>
    <w:uiPriority w:val="59"/>
    <w:rsid w:val="00835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648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A6487"/>
    <w:pPr>
      <w:ind w:left="720"/>
      <w:contextualSpacing/>
    </w:pPr>
  </w:style>
  <w:style w:type="table" w:styleId="a4">
    <w:name w:val="Table Grid"/>
    <w:basedOn w:val="a1"/>
    <w:uiPriority w:val="59"/>
    <w:rsid w:val="00835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Cerberus\Documents\&#921;&#917;&#928;\Epitropes%20empeirognomonon\Ekthetiki\exponential_symmetries%20(final).gg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 0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mstb</dc:creator>
  <cp:lastModifiedBy>mstb</cp:lastModifiedBy>
  <cp:revision>2</cp:revision>
  <dcterms:created xsi:type="dcterms:W3CDTF">2015-07-02T21:26:00Z</dcterms:created>
  <dcterms:modified xsi:type="dcterms:W3CDTF">2015-07-02T21:26:00Z</dcterms:modified>
</cp:coreProperties>
</file>