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D" w:rsidRPr="008828E5" w:rsidRDefault="00E96BCD" w:rsidP="00E96B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</w:t>
      </w:r>
      <w:r w:rsidRPr="008828E5">
        <w:rPr>
          <w:b/>
          <w:sz w:val="40"/>
          <w:szCs w:val="40"/>
        </w:rPr>
        <w:t>:</w:t>
      </w:r>
    </w:p>
    <w:p w:rsidR="00E96BCD" w:rsidRDefault="00E96BCD" w:rsidP="00E96B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Οι τριγωνομετρικές συναρτήσεις και οι εφαρμογές τους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E96BCD" w:rsidRPr="008828E5" w:rsidRDefault="002F65F1" w:rsidP="00E96BCD">
      <w:pPr>
        <w:jc w:val="center"/>
        <w:rPr>
          <w:b/>
          <w:sz w:val="40"/>
          <w:szCs w:val="40"/>
        </w:rPr>
      </w:pPr>
      <w:r w:rsidRPr="002F65F1"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E96BCD" w:rsidRDefault="00E96BCD" w:rsidP="00E96B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Pr="00F06C4A">
        <w:rPr>
          <w:b/>
          <w:color w:val="FF0000"/>
          <w:sz w:val="40"/>
          <w:szCs w:val="40"/>
        </w:rPr>
        <w:t>[</w:t>
      </w:r>
      <w:r w:rsidR="002166F3" w:rsidRPr="002166F3">
        <w:rPr>
          <w:b/>
          <w:color w:val="FF0000"/>
          <w:sz w:val="40"/>
          <w:szCs w:val="40"/>
        </w:rPr>
        <w:t>3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E96BCD" w:rsidRDefault="00E96BCD" w:rsidP="00E96B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</w:t>
      </w:r>
      <w:r w:rsidRPr="004E4BAE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 xml:space="preserve">Οι </w:t>
      </w:r>
      <w:r w:rsidR="002166F3">
        <w:rPr>
          <w:b/>
          <w:color w:val="FF0000"/>
          <w:sz w:val="40"/>
          <w:szCs w:val="40"/>
        </w:rPr>
        <w:t xml:space="preserve">συναρτήσεις </w:t>
      </w:r>
      <w:r w:rsidR="002166F3">
        <w:rPr>
          <w:b/>
          <w:color w:val="FF0000"/>
          <w:sz w:val="40"/>
          <w:szCs w:val="40"/>
          <w:lang w:val="en-US"/>
        </w:rPr>
        <w:t>f</w:t>
      </w:r>
      <w:r w:rsidR="002166F3" w:rsidRPr="002166F3">
        <w:rPr>
          <w:b/>
          <w:color w:val="FF0000"/>
          <w:sz w:val="40"/>
          <w:szCs w:val="40"/>
        </w:rPr>
        <w:t>(</w:t>
      </w:r>
      <w:r w:rsidR="002166F3">
        <w:rPr>
          <w:b/>
          <w:color w:val="FF0000"/>
          <w:sz w:val="40"/>
          <w:szCs w:val="40"/>
          <w:lang w:val="en-US"/>
        </w:rPr>
        <w:t>x</w:t>
      </w:r>
      <w:r w:rsidR="002166F3" w:rsidRPr="002166F3">
        <w:rPr>
          <w:b/>
          <w:color w:val="FF0000"/>
          <w:sz w:val="40"/>
          <w:szCs w:val="40"/>
        </w:rPr>
        <w:t>)=</w:t>
      </w:r>
      <w:proofErr w:type="spellStart"/>
      <w:r w:rsidR="002166F3">
        <w:rPr>
          <w:b/>
          <w:color w:val="FF0000"/>
          <w:sz w:val="40"/>
          <w:szCs w:val="40"/>
        </w:rPr>
        <w:t>ρημω</w:t>
      </w:r>
      <w:proofErr w:type="spellEnd"/>
      <w:r w:rsidR="002166F3">
        <w:rPr>
          <w:b/>
          <w:color w:val="FF0000"/>
          <w:sz w:val="40"/>
          <w:szCs w:val="40"/>
          <w:lang w:val="en-US"/>
        </w:rPr>
        <w:t>x</w:t>
      </w:r>
      <w:r w:rsidR="002166F3" w:rsidRPr="002166F3">
        <w:rPr>
          <w:b/>
          <w:color w:val="FF0000"/>
          <w:sz w:val="40"/>
          <w:szCs w:val="40"/>
        </w:rPr>
        <w:t xml:space="preserve">, </w:t>
      </w:r>
      <w:r w:rsidR="002166F3">
        <w:rPr>
          <w:b/>
          <w:color w:val="FF0000"/>
          <w:sz w:val="40"/>
          <w:szCs w:val="40"/>
          <w:lang w:val="en-US"/>
        </w:rPr>
        <w:t>f</w:t>
      </w:r>
      <w:r w:rsidR="002166F3" w:rsidRPr="002166F3">
        <w:rPr>
          <w:b/>
          <w:color w:val="FF0000"/>
          <w:sz w:val="40"/>
          <w:szCs w:val="40"/>
        </w:rPr>
        <w:t>(</w:t>
      </w:r>
      <w:r w:rsidR="002166F3">
        <w:rPr>
          <w:b/>
          <w:color w:val="FF0000"/>
          <w:sz w:val="40"/>
          <w:szCs w:val="40"/>
          <w:lang w:val="en-US"/>
        </w:rPr>
        <w:t>x</w:t>
      </w:r>
      <w:r w:rsidR="002166F3" w:rsidRPr="002166F3">
        <w:rPr>
          <w:b/>
          <w:color w:val="FF0000"/>
          <w:sz w:val="40"/>
          <w:szCs w:val="40"/>
        </w:rPr>
        <w:t>)=</w:t>
      </w:r>
      <w:proofErr w:type="spellStart"/>
      <w:r w:rsidR="002166F3">
        <w:rPr>
          <w:b/>
          <w:color w:val="FF0000"/>
          <w:sz w:val="40"/>
          <w:szCs w:val="40"/>
        </w:rPr>
        <w:t>ρσυνω</w:t>
      </w:r>
      <w:proofErr w:type="spellEnd"/>
      <w:r w:rsidR="002166F3">
        <w:rPr>
          <w:b/>
          <w:color w:val="FF0000"/>
          <w:sz w:val="40"/>
          <w:szCs w:val="40"/>
          <w:lang w:val="en-US"/>
        </w:rPr>
        <w:t>x</w:t>
      </w:r>
      <w:r w:rsidR="002166F3" w:rsidRPr="002166F3">
        <w:rPr>
          <w:b/>
          <w:color w:val="FF0000"/>
          <w:sz w:val="40"/>
          <w:szCs w:val="40"/>
        </w:rPr>
        <w:t xml:space="preserve"> </w:t>
      </w:r>
      <w:r w:rsidR="002166F3">
        <w:rPr>
          <w:b/>
          <w:color w:val="FF0000"/>
          <w:sz w:val="40"/>
          <w:szCs w:val="40"/>
        </w:rPr>
        <w:t>με ρ,ω&gt;0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E96BCD" w:rsidRPr="008828E5" w:rsidRDefault="002F65F1" w:rsidP="00E96BCD">
      <w:pPr>
        <w:jc w:val="center"/>
        <w:rPr>
          <w:b/>
          <w:sz w:val="40"/>
          <w:szCs w:val="40"/>
        </w:rPr>
      </w:pPr>
      <w:r w:rsidRPr="002F65F1"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E96BCD" w:rsidRDefault="00E96BCD" w:rsidP="00E96B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Χρόνος Υλοποίησης</w:t>
      </w:r>
      <w:r w:rsidRPr="008828E5">
        <w:rPr>
          <w:b/>
          <w:sz w:val="40"/>
          <w:szCs w:val="40"/>
        </w:rPr>
        <w:t xml:space="preserve">: </w:t>
      </w:r>
      <w:r w:rsidRPr="00F06C4A">
        <w:rPr>
          <w:b/>
          <w:color w:val="FF0000"/>
          <w:sz w:val="40"/>
          <w:szCs w:val="40"/>
        </w:rPr>
        <w:t>[</w:t>
      </w:r>
      <w:r w:rsidR="002166F3">
        <w:rPr>
          <w:b/>
          <w:color w:val="FF0000"/>
          <w:sz w:val="40"/>
          <w:szCs w:val="40"/>
        </w:rPr>
        <w:t>30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 xml:space="preserve"> </w:t>
      </w:r>
      <w:r w:rsidRPr="00F06C4A">
        <w:rPr>
          <w:b/>
          <w:color w:val="FF0000"/>
          <w:sz w:val="40"/>
          <w:szCs w:val="40"/>
        </w:rPr>
        <w:t>[Λεπτά]</w:t>
      </w:r>
    </w:p>
    <w:p w:rsidR="00E96BCD" w:rsidRPr="00E4309C" w:rsidRDefault="00E96BCD" w:rsidP="0074601B">
      <w:pPr>
        <w:spacing w:after="0"/>
        <w:rPr>
          <w:b/>
          <w:color w:val="365F91" w:themeColor="accent1" w:themeShade="BF"/>
          <w:sz w:val="24"/>
          <w:szCs w:val="24"/>
        </w:rPr>
      </w:pPr>
    </w:p>
    <w:p w:rsidR="00E96BCD" w:rsidRPr="00E4309C" w:rsidRDefault="00E96BCD" w:rsidP="0074601B">
      <w:pPr>
        <w:spacing w:after="0"/>
        <w:rPr>
          <w:b/>
          <w:color w:val="365F91" w:themeColor="accent1" w:themeShade="BF"/>
          <w:sz w:val="24"/>
          <w:szCs w:val="24"/>
        </w:rPr>
      </w:pPr>
    </w:p>
    <w:p w:rsidR="00E473A7" w:rsidRPr="00E96BCD" w:rsidRDefault="0074601B" w:rsidP="00E96BCD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E96BCD">
        <w:rPr>
          <w:b/>
          <w:color w:val="000000" w:themeColor="text1"/>
          <w:sz w:val="28"/>
          <w:szCs w:val="28"/>
        </w:rPr>
        <w:t xml:space="preserve">Οι συναρτήσεις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f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)=ρημω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</m:oMath>
      <w:r w:rsidRPr="00E96BCD">
        <w:rPr>
          <w:b/>
          <w:color w:val="000000" w:themeColor="text1"/>
          <w:sz w:val="28"/>
          <w:szCs w:val="28"/>
        </w:rPr>
        <w:t xml:space="preserve"> και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g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)=ρσυνω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x</m:t>
        </m:r>
      </m:oMath>
      <w:r w:rsidRPr="00E96BCD">
        <w:rPr>
          <w:b/>
          <w:color w:val="000000" w:themeColor="text1"/>
          <w:sz w:val="28"/>
          <w:szCs w:val="28"/>
        </w:rPr>
        <w:t xml:space="preserve">,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ρ,ω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&gt;0</m:t>
        </m:r>
      </m:oMath>
    </w:p>
    <w:p w:rsidR="0074601B" w:rsidRDefault="002F65F1">
      <w:pPr>
        <w:rPr>
          <w:sz w:val="24"/>
          <w:szCs w:val="24"/>
        </w:rPr>
      </w:pPr>
      <w:r w:rsidRPr="002F65F1"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96BCD" w:rsidRDefault="00E96BCD" w:rsidP="00FF663B">
      <w:pPr>
        <w:spacing w:after="120"/>
        <w:rPr>
          <w:b/>
          <w:sz w:val="24"/>
          <w:szCs w:val="24"/>
          <w:u w:val="single"/>
          <w:lang w:val="en-US"/>
        </w:rPr>
      </w:pPr>
    </w:p>
    <w:p w:rsidR="00FF663B" w:rsidRPr="00B512C1" w:rsidRDefault="00FF663B" w:rsidP="00FF663B">
      <w:pPr>
        <w:spacing w:after="120"/>
        <w:rPr>
          <w:b/>
          <w:sz w:val="24"/>
          <w:szCs w:val="24"/>
          <w:u w:val="single"/>
        </w:rPr>
      </w:pPr>
      <w:r w:rsidRPr="00B512C1">
        <w:rPr>
          <w:b/>
          <w:sz w:val="24"/>
          <w:szCs w:val="24"/>
          <w:u w:val="single"/>
        </w:rPr>
        <w:t>Δραστηριότητα 1</w:t>
      </w:r>
    </w:p>
    <w:p w:rsidR="0074601B" w:rsidRPr="00E4309C" w:rsidRDefault="0074601B" w:rsidP="002C1CB8">
      <w:pPr>
        <w:spacing w:after="120"/>
        <w:rPr>
          <w:sz w:val="24"/>
          <w:szCs w:val="24"/>
        </w:rPr>
      </w:pPr>
      <w:r w:rsidRPr="00B512C1">
        <w:rPr>
          <w:sz w:val="24"/>
          <w:szCs w:val="24"/>
        </w:rPr>
        <w:t xml:space="preserve">Δώστε στη μεταβλητή </w:t>
      </w:r>
      <w:r w:rsidR="002C1CB8" w:rsidRPr="00B512C1">
        <w:rPr>
          <w:sz w:val="24"/>
          <w:szCs w:val="24"/>
        </w:rPr>
        <w:t>ω</w:t>
      </w:r>
      <w:r w:rsidRPr="00B512C1">
        <w:rPr>
          <w:sz w:val="24"/>
          <w:szCs w:val="24"/>
        </w:rPr>
        <w:t xml:space="preserve"> την τιμή </w:t>
      </w:r>
      <w:r w:rsidR="002C1CB8" w:rsidRPr="00B512C1">
        <w:rPr>
          <w:sz w:val="24"/>
          <w:szCs w:val="24"/>
        </w:rPr>
        <w:t>ω=</w:t>
      </w:r>
      <w:r w:rsidRPr="00B512C1">
        <w:rPr>
          <w:sz w:val="24"/>
          <w:szCs w:val="24"/>
        </w:rPr>
        <w:t xml:space="preserve">1 και </w:t>
      </w:r>
      <w:r w:rsidR="002C1CB8" w:rsidRPr="00B512C1">
        <w:rPr>
          <w:sz w:val="24"/>
          <w:szCs w:val="24"/>
        </w:rPr>
        <w:t>στη μεταβλητή ρ διαδοχικά τις τιμές ρ=1,2,3.</w:t>
      </w:r>
    </w:p>
    <w:p w:rsidR="002C1CB8" w:rsidRPr="00B512C1" w:rsidRDefault="002F65F1" w:rsidP="002C1CB8">
      <w:pPr>
        <w:spacing w:after="120"/>
        <w:rPr>
          <w:oMath/>
          <w:rFonts w:ascii="Cambria Math" w:hAnsi="Cambria Math"/>
          <w:sz w:val="24"/>
          <w:szCs w:val="24"/>
        </w:rPr>
      </w:pPr>
      <w:r w:rsidRPr="002F65F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2.35pt;margin-top:4.2pt;width:160.6pt;height:198.35pt;z-index:251664384;mso-width-relative:margin;mso-height-relative:margin" stroked="f">
            <v:fill opacity="0"/>
            <v:textbox style="mso-next-textbox:#_x0000_s1028">
              <w:txbxContent>
                <w:p w:rsidR="00E53C13" w:rsidRDefault="00E53C13"/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1101"/>
                    <w:gridCol w:w="992"/>
                    <w:gridCol w:w="992"/>
                  </w:tblGrid>
                  <w:tr w:rsidR="00096F2F" w:rsidTr="00B512C1">
                    <w:trPr>
                      <w:trHeight w:val="522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</w:tcPr>
                      <w:p w:rsidR="00E53C13" w:rsidRDefault="00E53C13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E53C13" w:rsidRPr="006B1B25" w:rsidRDefault="00E53C13" w:rsidP="009E5BB2">
                        <w:pPr>
                          <w:rPr>
                            <w:sz w:val="20"/>
                            <w:szCs w:val="20"/>
                          </w:rPr>
                        </w:pPr>
                        <w:r w:rsidRPr="006B1B25">
                          <w:rPr>
                            <w:sz w:val="20"/>
                            <w:szCs w:val="20"/>
                          </w:rPr>
                          <w:t>Περίοδος</w:t>
                        </w: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E53C13" w:rsidRPr="006B1B25" w:rsidRDefault="00E53C13" w:rsidP="009E5BB2">
                        <w:pPr>
                          <w:rPr>
                            <w:sz w:val="20"/>
                            <w:szCs w:val="20"/>
                          </w:rPr>
                        </w:pPr>
                        <w:r w:rsidRPr="006B1B25">
                          <w:rPr>
                            <w:sz w:val="20"/>
                            <w:szCs w:val="20"/>
                          </w:rPr>
                          <w:t>Σύνολο τιμών</w:t>
                        </w:r>
                      </w:p>
                    </w:tc>
                  </w:tr>
                  <w:tr w:rsidR="00096F2F" w:rsidTr="00B512C1">
                    <w:trPr>
                      <w:trHeight w:val="522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  <w:vAlign w:val="center"/>
                      </w:tcPr>
                      <w:p w:rsidR="00E53C13" w:rsidRPr="006B1B25" w:rsidRDefault="006B1B25" w:rsidP="00E53C13">
                        <w:pPr>
                          <w:jc w:val="center"/>
                          <w:rPr>
                            <w:oMath/>
                            <w:rFonts w:ascii="Cambria Math" w:hAnsi="Cambria Math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y=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ημ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  <w:p w:rsidR="00E53C13" w:rsidRPr="00096F2F" w:rsidRDefault="00E53C13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vAlign w:val="center"/>
                      </w:tcPr>
                      <w:p w:rsidR="00E53C13" w:rsidRPr="006B1B25" w:rsidRDefault="00E53C13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E53C13" w:rsidRPr="006B1B25" w:rsidRDefault="00E53C13" w:rsidP="009E5BB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96F2F" w:rsidTr="00B512C1">
                    <w:trPr>
                      <w:trHeight w:val="535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  <w:vAlign w:val="center"/>
                      </w:tcPr>
                      <w:p w:rsidR="00E53C13" w:rsidRPr="006B1B25" w:rsidRDefault="006B1B25" w:rsidP="00E53C13">
                        <w:pPr>
                          <w:jc w:val="center"/>
                          <w:rPr>
                            <w:oMath/>
                            <w:rFonts w:ascii="Cambria Math" w:hAnsi="Cambria Math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y=2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ημ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  <w:p w:rsidR="00E53C13" w:rsidRPr="00096F2F" w:rsidRDefault="00E53C13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vAlign w:val="center"/>
                      </w:tcPr>
                      <w:p w:rsidR="00E53C13" w:rsidRDefault="00E53C13" w:rsidP="00E53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E53C13" w:rsidRDefault="00E53C13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6F2F" w:rsidTr="00B512C1">
                    <w:trPr>
                      <w:trHeight w:val="535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  <w:vAlign w:val="center"/>
                      </w:tcPr>
                      <w:p w:rsidR="00E53C13" w:rsidRPr="006B1B25" w:rsidRDefault="006B1B25" w:rsidP="00E53C13">
                        <w:pPr>
                          <w:jc w:val="center"/>
                          <w:rPr>
                            <w:oMath/>
                            <w:rFonts w:ascii="Cambria Math" w:hAnsi="Cambria Math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y=3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ημ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  <w:p w:rsidR="00E53C13" w:rsidRPr="00096F2F" w:rsidRDefault="00E53C13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vAlign w:val="center"/>
                      </w:tcPr>
                      <w:p w:rsidR="00E53C13" w:rsidRDefault="00E53C13" w:rsidP="00E53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E53C13" w:rsidRDefault="00E53C13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96F2F" w:rsidTr="00B512C1">
                    <w:trPr>
                      <w:trHeight w:val="535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  <w:vAlign w:val="center"/>
                      </w:tcPr>
                      <w:p w:rsidR="00E53C13" w:rsidRPr="006B1B25" w:rsidRDefault="006B1B25" w:rsidP="00E53C13">
                        <w:pPr>
                          <w:jc w:val="center"/>
                          <w:rPr>
                            <w:oMath/>
                            <w:rFonts w:ascii="Cambria Math" w:hAnsi="Cambria Math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y=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ρημ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  <w:p w:rsidR="00E53C13" w:rsidRPr="00096F2F" w:rsidRDefault="00E53C13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vAlign w:val="center"/>
                      </w:tcPr>
                      <w:p w:rsidR="00E53C13" w:rsidRDefault="00E53C13" w:rsidP="00E53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E53C13" w:rsidRDefault="00E53C13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53C13" w:rsidRDefault="00E53C13"/>
              </w:txbxContent>
            </v:textbox>
          </v:shape>
        </w:pict>
      </w:r>
      <w:r w:rsidR="002C1CB8" w:rsidRPr="00B512C1">
        <w:rPr>
          <w:sz w:val="24"/>
          <w:szCs w:val="24"/>
        </w:rPr>
        <w:t>Χ</w:t>
      </w:r>
      <w:r w:rsidR="0074601B" w:rsidRPr="00B512C1">
        <w:rPr>
          <w:sz w:val="24"/>
          <w:szCs w:val="24"/>
        </w:rPr>
        <w:t xml:space="preserve">ρησιμοποιώντας το λογισμικό, συμπληρώστε τον παρακάτω πίνακα </w:t>
      </w:r>
      <w:r w:rsidR="002C1CB8" w:rsidRPr="00B512C1">
        <w:rPr>
          <w:sz w:val="24"/>
          <w:szCs w:val="24"/>
        </w:rPr>
        <w:t xml:space="preserve">για τις συναρτήσεις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=ημ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, 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=2ημ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=3ημ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770"/>
        <w:gridCol w:w="605"/>
        <w:gridCol w:w="860"/>
        <w:gridCol w:w="363"/>
        <w:gridCol w:w="618"/>
        <w:gridCol w:w="618"/>
        <w:gridCol w:w="605"/>
        <w:gridCol w:w="752"/>
        <w:gridCol w:w="606"/>
      </w:tblGrid>
      <w:tr w:rsidR="002C1CB8" w:rsidRPr="00FF663B" w:rsidTr="00B512C1">
        <w:trPr>
          <w:trHeight w:val="286"/>
        </w:trPr>
        <w:tc>
          <w:tcPr>
            <w:tcW w:w="770" w:type="dxa"/>
            <w:shd w:val="clear" w:color="auto" w:fill="DBE5F1" w:themeFill="accent1" w:themeFillTint="33"/>
          </w:tcPr>
          <w:p w:rsidR="002C1CB8" w:rsidRPr="00FF663B" w:rsidRDefault="008233AF" w:rsidP="002C1CB8">
            <m:oMathPara>
              <m:oMath>
                <m:r>
                  <w:rPr>
                    <w:rFonts w:ascii="Cambria Math" w:eastAsiaTheme="minorEastAsia" w:hAnsi="Cambria Math"/>
                  </w:rPr>
                  <m:t>χ</m:t>
                </m:r>
              </m:oMath>
            </m:oMathPara>
          </w:p>
        </w:tc>
        <w:tc>
          <w:tcPr>
            <w:tcW w:w="605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-π</m:t>
                </m:r>
              </m:oMath>
            </m:oMathPara>
          </w:p>
        </w:tc>
        <w:tc>
          <w:tcPr>
            <w:tcW w:w="860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-π/2</m:t>
                </m:r>
              </m:oMath>
            </m:oMathPara>
          </w:p>
        </w:tc>
        <w:tc>
          <w:tcPr>
            <w:tcW w:w="363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618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π/6</m:t>
                </m:r>
              </m:oMath>
            </m:oMathPara>
          </w:p>
        </w:tc>
        <w:tc>
          <w:tcPr>
            <w:tcW w:w="618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π/2</m:t>
                </m:r>
              </m:oMath>
            </m:oMathPara>
          </w:p>
        </w:tc>
        <w:tc>
          <w:tcPr>
            <w:tcW w:w="605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752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3π/2</m:t>
                </m:r>
              </m:oMath>
            </m:oMathPara>
          </w:p>
        </w:tc>
        <w:tc>
          <w:tcPr>
            <w:tcW w:w="606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  <w:tr w:rsidR="002C1CB8" w:rsidRPr="00FF663B" w:rsidTr="00B512C1">
        <w:trPr>
          <w:trHeight w:val="286"/>
        </w:trPr>
        <w:tc>
          <w:tcPr>
            <w:tcW w:w="770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ημχ</m:t>
                </m:r>
              </m:oMath>
            </m:oMathPara>
          </w:p>
        </w:tc>
        <w:tc>
          <w:tcPr>
            <w:tcW w:w="605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860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363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18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18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05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752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06" w:type="dxa"/>
            <w:shd w:val="clear" w:color="auto" w:fill="DBE5F1" w:themeFill="accent1" w:themeFillTint="33"/>
          </w:tcPr>
          <w:p w:rsidR="002C1CB8" w:rsidRPr="00FF663B" w:rsidRDefault="002C1CB8" w:rsidP="002C1CB8"/>
        </w:tc>
      </w:tr>
      <w:tr w:rsidR="002C1CB8" w:rsidRPr="00FF663B" w:rsidTr="00B512C1">
        <w:trPr>
          <w:trHeight w:val="300"/>
        </w:trPr>
        <w:tc>
          <w:tcPr>
            <w:tcW w:w="770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2ημχ</m:t>
                </m:r>
              </m:oMath>
            </m:oMathPara>
          </w:p>
        </w:tc>
        <w:tc>
          <w:tcPr>
            <w:tcW w:w="605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860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363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18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18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05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752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06" w:type="dxa"/>
            <w:shd w:val="clear" w:color="auto" w:fill="DBE5F1" w:themeFill="accent1" w:themeFillTint="33"/>
          </w:tcPr>
          <w:p w:rsidR="002C1CB8" w:rsidRPr="00FF663B" w:rsidRDefault="002C1CB8" w:rsidP="002C1CB8"/>
        </w:tc>
      </w:tr>
      <w:tr w:rsidR="002C1CB8" w:rsidRPr="00FF663B" w:rsidTr="00B512C1">
        <w:trPr>
          <w:trHeight w:val="300"/>
        </w:trPr>
        <w:tc>
          <w:tcPr>
            <w:tcW w:w="770" w:type="dxa"/>
            <w:shd w:val="clear" w:color="auto" w:fill="DBE5F1" w:themeFill="accent1" w:themeFillTint="33"/>
          </w:tcPr>
          <w:p w:rsidR="002C1CB8" w:rsidRPr="00FF663B" w:rsidRDefault="006B1B25" w:rsidP="002C1CB8">
            <m:oMathPara>
              <m:oMath>
                <m:r>
                  <w:rPr>
                    <w:rFonts w:ascii="Cambria Math" w:hAnsi="Cambria Math"/>
                  </w:rPr>
                  <m:t>3ημχ</m:t>
                </m:r>
              </m:oMath>
            </m:oMathPara>
          </w:p>
        </w:tc>
        <w:tc>
          <w:tcPr>
            <w:tcW w:w="605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860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363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18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18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05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752" w:type="dxa"/>
            <w:shd w:val="clear" w:color="auto" w:fill="DBE5F1" w:themeFill="accent1" w:themeFillTint="33"/>
          </w:tcPr>
          <w:p w:rsidR="002C1CB8" w:rsidRPr="00FF663B" w:rsidRDefault="002C1CB8" w:rsidP="002C1CB8"/>
        </w:tc>
        <w:tc>
          <w:tcPr>
            <w:tcW w:w="606" w:type="dxa"/>
            <w:shd w:val="clear" w:color="auto" w:fill="DBE5F1" w:themeFill="accent1" w:themeFillTint="33"/>
          </w:tcPr>
          <w:p w:rsidR="002C1CB8" w:rsidRPr="00FF663B" w:rsidRDefault="002C1CB8" w:rsidP="002C1CB8"/>
        </w:tc>
      </w:tr>
    </w:tbl>
    <w:p w:rsidR="00096F2F" w:rsidRDefault="00096F2F" w:rsidP="00096F2F">
      <w:pPr>
        <w:spacing w:after="0"/>
        <w:rPr>
          <w:lang w:val="en-US"/>
        </w:rPr>
      </w:pPr>
    </w:p>
    <w:p w:rsidR="00E96BCD" w:rsidRPr="00E96BCD" w:rsidRDefault="00E96BCD" w:rsidP="00096F2F">
      <w:pPr>
        <w:spacing w:after="0"/>
        <w:rPr>
          <w:lang w:val="en-US"/>
        </w:rPr>
      </w:pPr>
    </w:p>
    <w:p w:rsidR="00096F2F" w:rsidRPr="00B512C1" w:rsidRDefault="002C1CB8" w:rsidP="008233AF">
      <w:pPr>
        <w:pStyle w:val="a5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512C1">
        <w:rPr>
          <w:sz w:val="24"/>
          <w:szCs w:val="24"/>
        </w:rPr>
        <w:t>Σχεδιάστε τις συναρτήσεις στο ίδιο σύστημα αξόνων,</w:t>
      </w:r>
    </w:p>
    <w:p w:rsidR="00096F2F" w:rsidRPr="00B512C1" w:rsidRDefault="002C1CB8" w:rsidP="00DA5562">
      <w:pPr>
        <w:spacing w:after="0"/>
        <w:jc w:val="both"/>
        <w:rPr>
          <w:sz w:val="24"/>
          <w:szCs w:val="24"/>
        </w:rPr>
      </w:pPr>
      <w:r w:rsidRPr="00B512C1">
        <w:rPr>
          <w:sz w:val="24"/>
          <w:szCs w:val="24"/>
        </w:rPr>
        <w:t>χρησιμοποιώντας διαφορετικό χρώμα για την καθεμιά</w:t>
      </w:r>
    </w:p>
    <w:p w:rsidR="002C1CB8" w:rsidRPr="00B512C1" w:rsidRDefault="00E53C13" w:rsidP="00DA5562">
      <w:pPr>
        <w:spacing w:after="0"/>
        <w:jc w:val="both"/>
        <w:rPr>
          <w:sz w:val="24"/>
          <w:szCs w:val="24"/>
        </w:rPr>
      </w:pPr>
      <w:r w:rsidRPr="00B512C1">
        <w:rPr>
          <w:sz w:val="24"/>
          <w:szCs w:val="24"/>
        </w:rPr>
        <w:t>και καταγράψτε την περίοδο και το σύνολο τιμών τους</w:t>
      </w:r>
      <w:r w:rsidR="002C1CB8" w:rsidRPr="00B512C1">
        <w:rPr>
          <w:sz w:val="24"/>
          <w:szCs w:val="24"/>
        </w:rPr>
        <w:t>.</w:t>
      </w:r>
    </w:p>
    <w:p w:rsidR="00096F2F" w:rsidRPr="00FF663B" w:rsidRDefault="00096F2F" w:rsidP="00096F2F">
      <w:pPr>
        <w:spacing w:after="0"/>
      </w:pPr>
    </w:p>
    <w:p w:rsidR="00E53C13" w:rsidRPr="00FF663B" w:rsidRDefault="002F65F1">
      <w:r>
        <w:rPr>
          <w:noProof/>
        </w:rPr>
        <w:lastRenderedPageBreak/>
        <w:pict>
          <v:shape id="_x0000_s1027" type="#_x0000_t202" style="position:absolute;margin-left:-14.45pt;margin-top:.4pt;width:469.2pt;height:193.85pt;z-index:251662336;mso-width-relative:margin;mso-height-relative:margin" strokecolor="black [3213]">
            <v:textbox style="mso-next-textbox:#_x0000_s1027">
              <w:txbxContent>
                <w:p w:rsidR="00E53C13" w:rsidRDefault="00E53C13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708889" cy="2398143"/>
                        <wp:effectExtent l="19050" t="0" r="6111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9299" cy="24151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3C13" w:rsidRPr="00FF663B" w:rsidRDefault="00E53C13" w:rsidP="00E53C13"/>
    <w:p w:rsidR="00E53C13" w:rsidRPr="00FF663B" w:rsidRDefault="00E53C13" w:rsidP="00E53C13"/>
    <w:p w:rsidR="00E53C13" w:rsidRPr="00FF663B" w:rsidRDefault="00E53C13" w:rsidP="00E53C13"/>
    <w:p w:rsidR="00E53C13" w:rsidRPr="00FF663B" w:rsidRDefault="00E53C13" w:rsidP="00E53C13"/>
    <w:p w:rsidR="00E53C13" w:rsidRPr="00FF663B" w:rsidRDefault="00E53C13" w:rsidP="00E53C13"/>
    <w:p w:rsidR="002C1CB8" w:rsidRPr="00FF663B" w:rsidRDefault="002C1CB8" w:rsidP="00E53C13"/>
    <w:p w:rsidR="00C0184D" w:rsidRPr="00FF663B" w:rsidRDefault="00C0184D" w:rsidP="00C0184D">
      <w:pPr>
        <w:pStyle w:val="a5"/>
        <w:ind w:left="360"/>
      </w:pPr>
    </w:p>
    <w:p w:rsidR="00E4309C" w:rsidRDefault="00E4309C" w:rsidP="00E4309C">
      <w:pPr>
        <w:pStyle w:val="a5"/>
        <w:shd w:val="clear" w:color="auto" w:fill="FFFFFF" w:themeFill="background1"/>
        <w:ind w:left="360"/>
      </w:pPr>
    </w:p>
    <w:p w:rsidR="00E4309C" w:rsidRPr="00E4309C" w:rsidRDefault="00E4309C" w:rsidP="00E4309C">
      <w:pPr>
        <w:pStyle w:val="a5"/>
        <w:shd w:val="clear" w:color="auto" w:fill="FFFFFF" w:themeFill="background1"/>
        <w:ind w:left="360"/>
      </w:pPr>
    </w:p>
    <w:p w:rsidR="00E4309C" w:rsidRDefault="00E4309C" w:rsidP="00E4309C">
      <w:pPr>
        <w:pStyle w:val="a5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E4309C">
        <w:rPr>
          <w:sz w:val="24"/>
          <w:szCs w:val="24"/>
        </w:rPr>
        <w:t>Τι παρατηρείτε ως προς την ελάχιστη και τη μέγιστη τιμή τους;</w:t>
      </w:r>
    </w:p>
    <w:p w:rsidR="00E4309C" w:rsidRDefault="00E4309C" w:rsidP="00E4309C">
      <w:pPr>
        <w:pStyle w:val="a5"/>
        <w:shd w:val="clear" w:color="auto" w:fill="FFFFFF" w:themeFill="background1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4309C" w:rsidRPr="00E4309C" w:rsidRDefault="00E4309C" w:rsidP="00E4309C">
      <w:pPr>
        <w:pStyle w:val="a5"/>
        <w:shd w:val="clear" w:color="auto" w:fill="FFFFFF" w:themeFill="background1"/>
        <w:ind w:left="360"/>
        <w:rPr>
          <w:sz w:val="24"/>
          <w:szCs w:val="24"/>
        </w:rPr>
      </w:pPr>
    </w:p>
    <w:p w:rsidR="00E4309C" w:rsidRPr="00E4309C" w:rsidRDefault="00E4309C" w:rsidP="00E4309C">
      <w:pPr>
        <w:pStyle w:val="a5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E4309C">
        <w:rPr>
          <w:sz w:val="24"/>
          <w:szCs w:val="24"/>
        </w:rPr>
        <w:t xml:space="preserve">Τι παρατηρείτε ως προς την περίοδό τους; </w:t>
      </w:r>
    </w:p>
    <w:p w:rsidR="00E4309C" w:rsidRDefault="00E4309C" w:rsidP="00E4309C">
      <w:pPr>
        <w:pStyle w:val="a5"/>
        <w:shd w:val="clear" w:color="auto" w:fill="FFFFFF" w:themeFill="background1"/>
        <w:ind w:left="360"/>
        <w:rPr>
          <w:sz w:val="24"/>
          <w:szCs w:val="24"/>
        </w:rPr>
      </w:pPr>
      <w:r w:rsidRPr="00E4309C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4309C" w:rsidRPr="00E4309C" w:rsidRDefault="00E4309C" w:rsidP="00E4309C">
      <w:pPr>
        <w:pStyle w:val="a5"/>
        <w:shd w:val="clear" w:color="auto" w:fill="FFFFFF" w:themeFill="background1"/>
        <w:ind w:left="360"/>
      </w:pPr>
    </w:p>
    <w:p w:rsidR="00E53C13" w:rsidRPr="00FF663B" w:rsidRDefault="00E4309C" w:rsidP="00E4309C">
      <w:pPr>
        <w:pStyle w:val="a5"/>
        <w:numPr>
          <w:ilvl w:val="0"/>
          <w:numId w:val="2"/>
        </w:numPr>
        <w:shd w:val="clear" w:color="auto" w:fill="FFFFFF" w:themeFill="background1"/>
      </w:pPr>
      <w:r>
        <w:rPr>
          <w:i/>
          <w:sz w:val="24"/>
          <w:szCs w:val="24"/>
        </w:rPr>
        <w:t>Π</w:t>
      </w:r>
      <w:r w:rsidR="00E53C13" w:rsidRPr="00E96BCD">
        <w:rPr>
          <w:i/>
          <w:sz w:val="24"/>
          <w:szCs w:val="24"/>
        </w:rPr>
        <w:t xml:space="preserve">οια είναι η μεταβολή του γραφήματος μεταβάλλοντας το </w:t>
      </w:r>
      <w:r w:rsidR="00C0184D" w:rsidRPr="00E96BCD">
        <w:rPr>
          <w:i/>
          <w:sz w:val="24"/>
          <w:szCs w:val="24"/>
        </w:rPr>
        <w:t>ρ</w:t>
      </w:r>
      <w:r w:rsidR="00E53C13" w:rsidRPr="00E96BCD">
        <w:rPr>
          <w:i/>
          <w:sz w:val="24"/>
          <w:szCs w:val="24"/>
        </w:rPr>
        <w:t xml:space="preserve"> στην  </w:t>
      </w:r>
      <w:proofErr w:type="spellStart"/>
      <w:r w:rsidR="00C0184D" w:rsidRPr="00E96BCD">
        <w:rPr>
          <w:i/>
          <w:sz w:val="24"/>
          <w:szCs w:val="24"/>
        </w:rPr>
        <w:t>ρ</w:t>
      </w:r>
      <w:r w:rsidR="00E53C13" w:rsidRPr="00E96BCD">
        <w:rPr>
          <w:i/>
          <w:sz w:val="24"/>
          <w:szCs w:val="24"/>
        </w:rPr>
        <w:t>ημ</w:t>
      </w:r>
      <w:proofErr w:type="spellEnd"/>
      <w:r w:rsidR="00E53C13" w:rsidRPr="00E96BCD">
        <w:rPr>
          <w:i/>
          <w:sz w:val="24"/>
          <w:szCs w:val="24"/>
          <w:lang w:val="en-US"/>
        </w:rPr>
        <w:t>x</w:t>
      </w:r>
      <w:r w:rsidR="00E53C13" w:rsidRPr="00E96BCD">
        <w:rPr>
          <w:i/>
          <w:sz w:val="24"/>
          <w:szCs w:val="24"/>
        </w:rPr>
        <w:t>;</w:t>
      </w:r>
      <w:r w:rsidR="00E53C13" w:rsidRPr="00FF663B">
        <w:t xml:space="preserve"> ……………………………………………………………………………………………………</w:t>
      </w:r>
      <w:r w:rsidR="00DA5562">
        <w:t>……………………………</w:t>
      </w:r>
      <w:r w:rsidR="00E53C13" w:rsidRPr="00FF663B">
        <w:t>……</w:t>
      </w:r>
    </w:p>
    <w:p w:rsidR="00096F2F" w:rsidRDefault="00E53C13" w:rsidP="00E4309C">
      <w:pPr>
        <w:pStyle w:val="a5"/>
        <w:shd w:val="clear" w:color="auto" w:fill="FFFFFF" w:themeFill="background1"/>
        <w:ind w:left="360"/>
      </w:pPr>
      <w:r w:rsidRPr="00FF663B">
        <w:t>…………………………………………………………………………………………………………………………</w:t>
      </w:r>
      <w:r w:rsidR="00DA5562">
        <w:t>………….</w:t>
      </w:r>
      <w:r w:rsidRPr="00FF663B">
        <w:t>…..</w:t>
      </w:r>
    </w:p>
    <w:p w:rsidR="00E4309C" w:rsidRDefault="00E4309C" w:rsidP="00E4309C">
      <w:pPr>
        <w:pStyle w:val="a5"/>
        <w:shd w:val="clear" w:color="auto" w:fill="FFFFFF" w:themeFill="background1"/>
        <w:ind w:left="360"/>
        <w:rPr>
          <w:sz w:val="24"/>
          <w:szCs w:val="24"/>
        </w:rPr>
      </w:pPr>
      <w:r w:rsidRPr="00E4309C">
        <w:rPr>
          <w:sz w:val="24"/>
          <w:szCs w:val="24"/>
        </w:rPr>
        <w:t>Μπορείτε να αποδείξετε τον ισχυρισμό σας;</w:t>
      </w:r>
    </w:p>
    <w:p w:rsidR="00E4309C" w:rsidRPr="00E4309C" w:rsidRDefault="00E4309C" w:rsidP="00E4309C">
      <w:pPr>
        <w:pStyle w:val="a5"/>
        <w:shd w:val="clear" w:color="auto" w:fill="FFFFFF" w:themeFill="background1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4309C" w:rsidRDefault="00E4309C" w:rsidP="00FF663B">
      <w:pPr>
        <w:spacing w:after="120"/>
        <w:rPr>
          <w:b/>
          <w:sz w:val="24"/>
          <w:szCs w:val="24"/>
          <w:u w:val="single"/>
        </w:rPr>
      </w:pPr>
    </w:p>
    <w:p w:rsidR="00FF663B" w:rsidRPr="00E96BCD" w:rsidRDefault="00FF663B" w:rsidP="00FF663B">
      <w:pPr>
        <w:spacing w:after="120"/>
        <w:rPr>
          <w:b/>
          <w:sz w:val="24"/>
          <w:szCs w:val="24"/>
          <w:u w:val="single"/>
        </w:rPr>
      </w:pPr>
      <w:r w:rsidRPr="00E96BCD">
        <w:rPr>
          <w:b/>
          <w:sz w:val="24"/>
          <w:szCs w:val="24"/>
          <w:u w:val="single"/>
        </w:rPr>
        <w:t>Δραστηριότητα 2</w:t>
      </w:r>
    </w:p>
    <w:p w:rsidR="00E53C13" w:rsidRDefault="002F65F1" w:rsidP="00096F2F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29" type="#_x0000_t202" style="position:absolute;margin-left:294.15pt;margin-top:46.9pt;width:160.6pt;height:198.35pt;z-index:251665408;mso-width-relative:margin;mso-height-relative:margin" stroked="f">
            <v:fill opacity="0"/>
            <v:textbox style="mso-next-textbox:#_x0000_s1029">
              <w:txbxContent>
                <w:p w:rsidR="00C0184D" w:rsidRDefault="00C0184D" w:rsidP="00C0184D"/>
                <w:tbl>
                  <w:tblPr>
                    <w:tblStyle w:val="a4"/>
                    <w:tblW w:w="0" w:type="auto"/>
                    <w:shd w:val="clear" w:color="auto" w:fill="FDE9D9" w:themeFill="accent6" w:themeFillTint="33"/>
                    <w:tblLayout w:type="fixed"/>
                    <w:tblLook w:val="04A0"/>
                  </w:tblPr>
                  <w:tblGrid>
                    <w:gridCol w:w="1101"/>
                    <w:gridCol w:w="992"/>
                    <w:gridCol w:w="992"/>
                  </w:tblGrid>
                  <w:tr w:rsidR="00C0184D" w:rsidTr="00E96BCD">
                    <w:trPr>
                      <w:trHeight w:val="522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</w:tcPr>
                      <w:p w:rsidR="00C0184D" w:rsidRDefault="00C0184D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C0184D" w:rsidRPr="006B1B25" w:rsidRDefault="00C0184D" w:rsidP="009E5BB2">
                        <w:pPr>
                          <w:rPr>
                            <w:sz w:val="20"/>
                            <w:szCs w:val="20"/>
                          </w:rPr>
                        </w:pPr>
                        <w:r w:rsidRPr="006B1B25">
                          <w:rPr>
                            <w:sz w:val="20"/>
                            <w:szCs w:val="20"/>
                          </w:rPr>
                          <w:t>Περίοδος</w:t>
                        </w: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C0184D" w:rsidRPr="006B1B25" w:rsidRDefault="00C0184D" w:rsidP="009E5BB2">
                        <w:pPr>
                          <w:rPr>
                            <w:sz w:val="20"/>
                            <w:szCs w:val="20"/>
                          </w:rPr>
                        </w:pPr>
                        <w:r w:rsidRPr="006B1B25">
                          <w:rPr>
                            <w:sz w:val="20"/>
                            <w:szCs w:val="20"/>
                          </w:rPr>
                          <w:t>Σύνολο τιμών</w:t>
                        </w:r>
                      </w:p>
                    </w:tc>
                  </w:tr>
                  <w:tr w:rsidR="00C0184D" w:rsidTr="00E96BCD">
                    <w:trPr>
                      <w:trHeight w:val="522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  <w:vAlign w:val="center"/>
                      </w:tcPr>
                      <w:p w:rsidR="00C0184D" w:rsidRPr="006B1B25" w:rsidRDefault="006B1B25" w:rsidP="00E53C13">
                        <w:pPr>
                          <w:jc w:val="center"/>
                          <w:rPr>
                            <w:oMath/>
                            <w:rFonts w:ascii="Cambria Math" w:hAnsi="Cambria Math"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y=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ημ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  <w:p w:rsidR="00C0184D" w:rsidRPr="00096F2F" w:rsidRDefault="00C0184D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vAlign w:val="center"/>
                      </w:tcPr>
                      <w:p w:rsidR="00C0184D" w:rsidRDefault="00C0184D" w:rsidP="00E53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C0184D" w:rsidRDefault="00C0184D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184D" w:rsidTr="00E96BCD">
                    <w:trPr>
                      <w:trHeight w:val="535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  <w:vAlign w:val="center"/>
                      </w:tcPr>
                      <w:p w:rsidR="00C0184D" w:rsidRPr="006B1B25" w:rsidRDefault="006B1B25" w:rsidP="00E53C13">
                        <w:pPr>
                          <w:jc w:val="center"/>
                          <w:rPr>
                            <w:oMath/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y=ημ2x</m:t>
                            </m:r>
                          </m:oMath>
                        </m:oMathPara>
                      </w:p>
                      <w:p w:rsidR="00C0184D" w:rsidRPr="00096F2F" w:rsidRDefault="00C0184D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vAlign w:val="center"/>
                      </w:tcPr>
                      <w:p w:rsidR="00C0184D" w:rsidRDefault="00C0184D" w:rsidP="00E53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C0184D" w:rsidRDefault="00C0184D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184D" w:rsidTr="00E96BCD">
                    <w:trPr>
                      <w:trHeight w:val="535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  <w:vAlign w:val="center"/>
                      </w:tcPr>
                      <w:p w:rsidR="00C0184D" w:rsidRPr="006B1B25" w:rsidRDefault="006B1B25" w:rsidP="00E53C13">
                        <w:pPr>
                          <w:jc w:val="center"/>
                          <w:rPr>
                            <w:oMath/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y=ημ4x</m:t>
                            </m:r>
                          </m:oMath>
                        </m:oMathPara>
                      </w:p>
                      <w:p w:rsidR="00C0184D" w:rsidRPr="00096F2F" w:rsidRDefault="00C0184D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vAlign w:val="center"/>
                      </w:tcPr>
                      <w:p w:rsidR="00C0184D" w:rsidRDefault="00C0184D" w:rsidP="00E53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C0184D" w:rsidRDefault="00C0184D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0184D" w:rsidTr="00E96BCD">
                    <w:trPr>
                      <w:trHeight w:val="535"/>
                    </w:trPr>
                    <w:tc>
                      <w:tcPr>
                        <w:tcW w:w="1101" w:type="dxa"/>
                        <w:shd w:val="clear" w:color="auto" w:fill="F2DBDB" w:themeFill="accent2" w:themeFillTint="33"/>
                        <w:vAlign w:val="center"/>
                      </w:tcPr>
                      <w:p w:rsidR="00C0184D" w:rsidRPr="006B1B25" w:rsidRDefault="006B1B25" w:rsidP="00E53C13">
                        <w:pPr>
                          <w:jc w:val="center"/>
                          <w:rPr>
                            <w:oMath/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y=ημωx</m:t>
                            </m:r>
                          </m:oMath>
                        </m:oMathPara>
                      </w:p>
                      <w:p w:rsidR="00C0184D" w:rsidRPr="00096F2F" w:rsidRDefault="00C0184D" w:rsidP="00E53C1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  <w:vAlign w:val="center"/>
                      </w:tcPr>
                      <w:p w:rsidR="00C0184D" w:rsidRDefault="00C0184D" w:rsidP="00E53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2DBDB" w:themeFill="accent2" w:themeFillTint="33"/>
                      </w:tcPr>
                      <w:p w:rsidR="00C0184D" w:rsidRDefault="00C0184D" w:rsidP="009E5B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0184D" w:rsidRDefault="00C0184D" w:rsidP="00C0184D"/>
              </w:txbxContent>
            </v:textbox>
          </v:shape>
        </w:pict>
      </w:r>
      <w:r w:rsidR="00096F2F" w:rsidRPr="00E96BCD">
        <w:rPr>
          <w:sz w:val="24"/>
          <w:szCs w:val="24"/>
        </w:rPr>
        <w:t xml:space="preserve">Τώρα </w:t>
      </w:r>
      <w:r w:rsidR="00DA5562" w:rsidRPr="00E96BCD">
        <w:rPr>
          <w:sz w:val="24"/>
          <w:szCs w:val="24"/>
        </w:rPr>
        <w:t xml:space="preserve">να </w:t>
      </w:r>
      <w:r w:rsidR="00096F2F" w:rsidRPr="00E96BCD">
        <w:rPr>
          <w:sz w:val="24"/>
          <w:szCs w:val="24"/>
        </w:rPr>
        <w:t>θέσ</w:t>
      </w:r>
      <w:r w:rsidR="00DA5562" w:rsidRPr="00E96BCD">
        <w:rPr>
          <w:sz w:val="24"/>
          <w:szCs w:val="24"/>
        </w:rPr>
        <w:t>ε</w:t>
      </w:r>
      <w:r w:rsidR="00096F2F" w:rsidRPr="00E96BCD">
        <w:rPr>
          <w:sz w:val="24"/>
          <w:szCs w:val="24"/>
        </w:rPr>
        <w:t xml:space="preserve">τε ρ=1 και στο ω=1,2,4 διαδοχικά. Συμπληρώστε τον παρακάτω πίνακα και </w:t>
      </w:r>
      <w:r w:rsidR="00C0184D" w:rsidRPr="00E96BCD">
        <w:rPr>
          <w:sz w:val="24"/>
          <w:szCs w:val="24"/>
        </w:rPr>
        <w:t>σχεδιάστε τις γραφικές παραστάσεις των συναρτήσεων με διαφορετικό χρώμα</w:t>
      </w:r>
    </w:p>
    <w:p w:rsidR="00E4309C" w:rsidRPr="00E96BCD" w:rsidRDefault="00E4309C" w:rsidP="00096F2F">
      <w:pPr>
        <w:rPr>
          <w:sz w:val="24"/>
          <w:szCs w:val="24"/>
        </w:rPr>
      </w:pPr>
    </w:p>
    <w:p w:rsidR="00C0184D" w:rsidRPr="00FF663B" w:rsidRDefault="00C0184D" w:rsidP="00096F2F"/>
    <w:tbl>
      <w:tblPr>
        <w:tblStyle w:val="a4"/>
        <w:tblW w:w="0" w:type="auto"/>
        <w:tblLook w:val="04A0"/>
      </w:tblPr>
      <w:tblGrid>
        <w:gridCol w:w="770"/>
        <w:gridCol w:w="605"/>
        <w:gridCol w:w="860"/>
        <w:gridCol w:w="363"/>
        <w:gridCol w:w="618"/>
        <w:gridCol w:w="618"/>
        <w:gridCol w:w="605"/>
        <w:gridCol w:w="752"/>
        <w:gridCol w:w="606"/>
      </w:tblGrid>
      <w:tr w:rsidR="006B1B25" w:rsidRPr="00FF663B" w:rsidTr="00E96BCD">
        <w:trPr>
          <w:trHeight w:val="286"/>
        </w:trPr>
        <w:tc>
          <w:tcPr>
            <w:tcW w:w="770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χ</m:t>
                </m:r>
              </m:oMath>
            </m:oMathPara>
          </w:p>
        </w:tc>
        <w:tc>
          <w:tcPr>
            <w:tcW w:w="605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-π</m:t>
                </m:r>
              </m:oMath>
            </m:oMathPara>
          </w:p>
        </w:tc>
        <w:tc>
          <w:tcPr>
            <w:tcW w:w="860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-π/2</m:t>
                </m:r>
              </m:oMath>
            </m:oMathPara>
          </w:p>
        </w:tc>
        <w:tc>
          <w:tcPr>
            <w:tcW w:w="363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618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π/6</m:t>
                </m:r>
              </m:oMath>
            </m:oMathPara>
          </w:p>
        </w:tc>
        <w:tc>
          <w:tcPr>
            <w:tcW w:w="618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π/2</m:t>
                </m:r>
              </m:oMath>
            </m:oMathPara>
          </w:p>
        </w:tc>
        <w:tc>
          <w:tcPr>
            <w:tcW w:w="605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752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3π/2</m:t>
                </m:r>
              </m:oMath>
            </m:oMathPara>
          </w:p>
        </w:tc>
        <w:tc>
          <w:tcPr>
            <w:tcW w:w="606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  <w:tr w:rsidR="006B1B25" w:rsidRPr="00FF663B" w:rsidTr="00E96BCD">
        <w:trPr>
          <w:trHeight w:val="286"/>
        </w:trPr>
        <w:tc>
          <w:tcPr>
            <w:tcW w:w="770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ημχ</m:t>
                </m:r>
              </m:oMath>
            </m:oMathPara>
          </w:p>
        </w:tc>
        <w:tc>
          <w:tcPr>
            <w:tcW w:w="605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860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363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18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18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05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752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06" w:type="dxa"/>
            <w:shd w:val="clear" w:color="auto" w:fill="C6D9F1" w:themeFill="text2" w:themeFillTint="33"/>
          </w:tcPr>
          <w:p w:rsidR="00C0184D" w:rsidRPr="00FF663B" w:rsidRDefault="00C0184D" w:rsidP="009E5BB2"/>
        </w:tc>
      </w:tr>
      <w:tr w:rsidR="006B1B25" w:rsidRPr="00FF663B" w:rsidTr="00E96BCD">
        <w:trPr>
          <w:trHeight w:val="300"/>
        </w:trPr>
        <w:tc>
          <w:tcPr>
            <w:tcW w:w="770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ημ2χ</m:t>
                </m:r>
              </m:oMath>
            </m:oMathPara>
          </w:p>
        </w:tc>
        <w:tc>
          <w:tcPr>
            <w:tcW w:w="605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860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363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18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18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05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752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06" w:type="dxa"/>
            <w:shd w:val="clear" w:color="auto" w:fill="C6D9F1" w:themeFill="text2" w:themeFillTint="33"/>
          </w:tcPr>
          <w:p w:rsidR="00C0184D" w:rsidRPr="00FF663B" w:rsidRDefault="00C0184D" w:rsidP="009E5BB2"/>
        </w:tc>
      </w:tr>
      <w:tr w:rsidR="006B1B25" w:rsidRPr="00FF663B" w:rsidTr="00E96BCD">
        <w:trPr>
          <w:trHeight w:val="300"/>
        </w:trPr>
        <w:tc>
          <w:tcPr>
            <w:tcW w:w="770" w:type="dxa"/>
            <w:shd w:val="clear" w:color="auto" w:fill="C6D9F1" w:themeFill="text2" w:themeFillTint="33"/>
          </w:tcPr>
          <w:p w:rsidR="00C0184D" w:rsidRPr="00FF663B" w:rsidRDefault="006B1B25" w:rsidP="009E5BB2">
            <m:oMathPara>
              <m:oMath>
                <m:r>
                  <w:rPr>
                    <w:rFonts w:ascii="Cambria Math" w:hAnsi="Cambria Math"/>
                  </w:rPr>
                  <m:t>ημ4χ</m:t>
                </m:r>
              </m:oMath>
            </m:oMathPara>
          </w:p>
        </w:tc>
        <w:tc>
          <w:tcPr>
            <w:tcW w:w="605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860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363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18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18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05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752" w:type="dxa"/>
            <w:shd w:val="clear" w:color="auto" w:fill="C6D9F1" w:themeFill="text2" w:themeFillTint="33"/>
          </w:tcPr>
          <w:p w:rsidR="00C0184D" w:rsidRPr="00FF663B" w:rsidRDefault="00C0184D" w:rsidP="009E5BB2"/>
        </w:tc>
        <w:tc>
          <w:tcPr>
            <w:tcW w:w="606" w:type="dxa"/>
            <w:shd w:val="clear" w:color="auto" w:fill="C6D9F1" w:themeFill="text2" w:themeFillTint="33"/>
          </w:tcPr>
          <w:p w:rsidR="00C0184D" w:rsidRPr="00FF663B" w:rsidRDefault="00C0184D" w:rsidP="009E5BB2"/>
        </w:tc>
      </w:tr>
    </w:tbl>
    <w:p w:rsidR="00096F2F" w:rsidRPr="00FF663B" w:rsidRDefault="00096F2F" w:rsidP="00096F2F"/>
    <w:p w:rsidR="00C0184D" w:rsidRPr="00FF663B" w:rsidRDefault="00C0184D" w:rsidP="00096F2F"/>
    <w:p w:rsidR="00FF663B" w:rsidRPr="00FF663B" w:rsidRDefault="00FF663B" w:rsidP="00096F2F"/>
    <w:p w:rsidR="00FF663B" w:rsidRPr="00FF663B" w:rsidRDefault="002F65F1" w:rsidP="00FF663B">
      <w:r>
        <w:rPr>
          <w:noProof/>
        </w:rPr>
        <w:pict>
          <v:shape id="_x0000_s1030" type="#_x0000_t202" style="position:absolute;margin-left:-22.75pt;margin-top:-42.1pt;width:468.7pt;height:186.1pt;z-index:251667456;mso-width-relative:margin;mso-height-relative:margin">
            <v:textbox>
              <w:txbxContent>
                <w:p w:rsidR="00C0184D" w:rsidRDefault="00C0184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5933177" cy="2337758"/>
                        <wp:effectExtent l="19050" t="0" r="0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877" cy="2340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F663B" w:rsidRPr="00FF663B" w:rsidRDefault="00FF663B" w:rsidP="00FF663B"/>
    <w:p w:rsidR="00FF663B" w:rsidRPr="00FF663B" w:rsidRDefault="00FF663B" w:rsidP="00FF663B"/>
    <w:p w:rsidR="00FF663B" w:rsidRPr="00FF663B" w:rsidRDefault="00FF663B" w:rsidP="00FF663B"/>
    <w:p w:rsidR="00FF663B" w:rsidRPr="00FF663B" w:rsidRDefault="00FF663B" w:rsidP="00FF663B"/>
    <w:p w:rsidR="00FF663B" w:rsidRPr="00FF663B" w:rsidRDefault="00FF663B" w:rsidP="00FF663B"/>
    <w:p w:rsidR="00E4309C" w:rsidRDefault="00E4309C" w:rsidP="00E4309C">
      <w:pPr>
        <w:pStyle w:val="a5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E4309C">
        <w:rPr>
          <w:sz w:val="24"/>
          <w:szCs w:val="24"/>
        </w:rPr>
        <w:t>Τι παρατηρείτε ως προς την ελάχιστη και τη μέγιστη τιμή τους;</w:t>
      </w:r>
    </w:p>
    <w:p w:rsidR="00E4309C" w:rsidRDefault="00E4309C" w:rsidP="00E4309C">
      <w:pPr>
        <w:pStyle w:val="a5"/>
        <w:shd w:val="clear" w:color="auto" w:fill="FFFFFF" w:themeFill="background1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4309C" w:rsidRPr="00E4309C" w:rsidRDefault="00E4309C" w:rsidP="00E4309C">
      <w:pPr>
        <w:pStyle w:val="a5"/>
        <w:shd w:val="clear" w:color="auto" w:fill="FFFFFF" w:themeFill="background1"/>
        <w:ind w:left="360"/>
        <w:rPr>
          <w:sz w:val="24"/>
          <w:szCs w:val="24"/>
        </w:rPr>
      </w:pPr>
    </w:p>
    <w:p w:rsidR="00E4309C" w:rsidRPr="00E4309C" w:rsidRDefault="00E4309C" w:rsidP="00E4309C">
      <w:pPr>
        <w:pStyle w:val="a5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E4309C">
        <w:rPr>
          <w:sz w:val="24"/>
          <w:szCs w:val="24"/>
        </w:rPr>
        <w:t xml:space="preserve">Τι παρατηρείτε ως προς την περίοδό τους; </w:t>
      </w:r>
    </w:p>
    <w:p w:rsidR="00E4309C" w:rsidRDefault="00E4309C" w:rsidP="00E4309C">
      <w:pPr>
        <w:pStyle w:val="a5"/>
        <w:shd w:val="clear" w:color="auto" w:fill="FFFFFF" w:themeFill="background1"/>
        <w:ind w:left="360"/>
        <w:jc w:val="both"/>
        <w:rPr>
          <w:sz w:val="24"/>
          <w:szCs w:val="24"/>
        </w:rPr>
      </w:pPr>
      <w:r w:rsidRPr="00E4309C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r w:rsidRPr="00E4309C">
        <w:rPr>
          <w:sz w:val="24"/>
          <w:szCs w:val="24"/>
        </w:rPr>
        <w:t>……………………</w:t>
      </w:r>
    </w:p>
    <w:p w:rsidR="00E4309C" w:rsidRPr="00E4309C" w:rsidRDefault="00E4309C" w:rsidP="00E4309C">
      <w:pPr>
        <w:pStyle w:val="a5"/>
        <w:shd w:val="clear" w:color="auto" w:fill="FFFFFF" w:themeFill="background1"/>
        <w:ind w:left="360"/>
        <w:jc w:val="both"/>
        <w:rPr>
          <w:sz w:val="24"/>
          <w:szCs w:val="24"/>
        </w:rPr>
      </w:pPr>
    </w:p>
    <w:p w:rsidR="00FF663B" w:rsidRPr="00E96BCD" w:rsidRDefault="00E4309C" w:rsidP="00E4309C">
      <w:pPr>
        <w:pStyle w:val="a5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i/>
          <w:sz w:val="24"/>
          <w:szCs w:val="24"/>
        </w:rPr>
        <w:t>Ποιά</w:t>
      </w:r>
      <w:r w:rsidR="00FF663B" w:rsidRPr="00E96BCD">
        <w:rPr>
          <w:i/>
          <w:sz w:val="24"/>
          <w:szCs w:val="24"/>
        </w:rPr>
        <w:t xml:space="preserve"> είναι η μεταβολή του γραφήματος μεταβάλλοντας το ω στην  </w:t>
      </w:r>
      <w:proofErr w:type="spellStart"/>
      <w:r w:rsidR="00FF663B" w:rsidRPr="00E96BCD">
        <w:rPr>
          <w:i/>
          <w:sz w:val="24"/>
          <w:szCs w:val="24"/>
        </w:rPr>
        <w:t>ημω</w:t>
      </w:r>
      <w:proofErr w:type="spellEnd"/>
      <w:r w:rsidR="00FF663B" w:rsidRPr="00E96BCD">
        <w:rPr>
          <w:i/>
          <w:sz w:val="24"/>
          <w:szCs w:val="24"/>
          <w:lang w:val="en-US"/>
        </w:rPr>
        <w:t>x</w:t>
      </w:r>
      <w:r w:rsidR="00FF663B" w:rsidRPr="00E96BCD">
        <w:rPr>
          <w:i/>
          <w:sz w:val="24"/>
          <w:szCs w:val="24"/>
        </w:rPr>
        <w:t>;</w:t>
      </w:r>
      <w:r w:rsidR="00FF663B" w:rsidRPr="00E96BCD">
        <w:rPr>
          <w:sz w:val="24"/>
          <w:szCs w:val="24"/>
        </w:rPr>
        <w:t xml:space="preserve"> 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="00FF663B" w:rsidRPr="00E96BCD">
        <w:rPr>
          <w:sz w:val="24"/>
          <w:szCs w:val="24"/>
        </w:rPr>
        <w:t>…………</w:t>
      </w:r>
    </w:p>
    <w:p w:rsidR="00FF663B" w:rsidRDefault="00FF663B" w:rsidP="00E4309C">
      <w:pPr>
        <w:pStyle w:val="a5"/>
        <w:shd w:val="clear" w:color="auto" w:fill="FFFFFF" w:themeFill="background1"/>
        <w:ind w:left="360"/>
        <w:jc w:val="both"/>
      </w:pPr>
      <w:r w:rsidRPr="00FF663B">
        <w:t>………………………………………………………………………………………………………</w:t>
      </w:r>
      <w:r w:rsidR="00E4309C">
        <w:t>………….</w:t>
      </w:r>
      <w:r w:rsidRPr="00FF663B">
        <w:t>……………………..</w:t>
      </w:r>
    </w:p>
    <w:p w:rsidR="00E4309C" w:rsidRPr="00E4309C" w:rsidRDefault="00E4309C" w:rsidP="00E4309C">
      <w:pPr>
        <w:pStyle w:val="a5"/>
        <w:shd w:val="clear" w:color="auto" w:fill="FFFFFF" w:themeFill="background1"/>
        <w:ind w:left="360"/>
        <w:jc w:val="both"/>
        <w:rPr>
          <w:sz w:val="24"/>
          <w:szCs w:val="24"/>
        </w:rPr>
      </w:pPr>
      <w:r w:rsidRPr="00E4309C">
        <w:rPr>
          <w:sz w:val="24"/>
          <w:szCs w:val="24"/>
        </w:rPr>
        <w:t>Μπορείτε να αποδείξετε τον ισχυρισμό σας;</w:t>
      </w:r>
    </w:p>
    <w:p w:rsidR="00E4309C" w:rsidRPr="00E4309C" w:rsidRDefault="00E4309C" w:rsidP="00E4309C">
      <w:pPr>
        <w:pStyle w:val="a5"/>
        <w:shd w:val="clear" w:color="auto" w:fill="FFFFFF" w:themeFill="background1"/>
        <w:ind w:left="360"/>
        <w:jc w:val="both"/>
        <w:rPr>
          <w:sz w:val="24"/>
          <w:szCs w:val="24"/>
        </w:rPr>
      </w:pPr>
      <w:r w:rsidRPr="00E4309C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F663B" w:rsidRPr="00FF663B" w:rsidRDefault="00FF663B" w:rsidP="00DA5562">
      <w:pPr>
        <w:jc w:val="both"/>
      </w:pPr>
    </w:p>
    <w:p w:rsidR="007A2FD3" w:rsidRPr="00662E77" w:rsidRDefault="00E4309C" w:rsidP="00E43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662E77">
        <w:rPr>
          <w:b/>
          <w:sz w:val="24"/>
          <w:szCs w:val="24"/>
        </w:rPr>
        <w:t>Ποια είναι τα χαρακτηριστικά</w:t>
      </w:r>
      <w:r w:rsidR="00FF663B" w:rsidRPr="00662E77">
        <w:rPr>
          <w:b/>
          <w:sz w:val="24"/>
          <w:szCs w:val="24"/>
        </w:rPr>
        <w:t xml:space="preserve"> μιας συνάρτησης της μορφής</w:t>
      </w:r>
      <w:r w:rsidR="00E96BCD" w:rsidRPr="00662E77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f</m:t>
        </m:r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/>
            <w:color w:val="000000" w:themeColor="text1"/>
            <w:sz w:val="24"/>
            <w:szCs w:val="24"/>
          </w:rPr>
          <m:t>)=</m:t>
        </m:r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</w:rPr>
          <m:t>ρημω</m:t>
        </m:r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x</m:t>
        </m:r>
      </m:oMath>
      <w:r w:rsidRPr="00662E77">
        <w:rPr>
          <w:rFonts w:eastAsiaTheme="minorEastAsia"/>
          <w:b/>
          <w:color w:val="000000" w:themeColor="text1"/>
          <w:sz w:val="24"/>
          <w:szCs w:val="24"/>
        </w:rPr>
        <w:t xml:space="preserve"> (μέγιστο, ελάχιστο, περιοδικότητα);</w:t>
      </w:r>
    </w:p>
    <w:p w:rsidR="00FF663B" w:rsidRPr="00E96BCD" w:rsidRDefault="00FF663B" w:rsidP="004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000000" w:themeColor="text1"/>
          <w:sz w:val="24"/>
          <w:szCs w:val="24"/>
        </w:rPr>
      </w:pPr>
      <w:r w:rsidRPr="00E96BCD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  <w:r w:rsidR="00DA5562" w:rsidRPr="00E96BCD">
        <w:rPr>
          <w:color w:val="000000" w:themeColor="text1"/>
          <w:sz w:val="24"/>
          <w:szCs w:val="24"/>
        </w:rPr>
        <w:t>……………</w:t>
      </w:r>
      <w:r w:rsidR="007A2FD3" w:rsidRPr="00E96BCD">
        <w:rPr>
          <w:color w:val="000000" w:themeColor="text1"/>
          <w:sz w:val="24"/>
          <w:szCs w:val="24"/>
        </w:rPr>
        <w:t>………</w:t>
      </w:r>
      <w:r w:rsidRPr="00E96BCD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5562" w:rsidRPr="00E96BCD">
        <w:rPr>
          <w:color w:val="000000" w:themeColor="text1"/>
          <w:sz w:val="24"/>
          <w:szCs w:val="24"/>
        </w:rPr>
        <w:t>……</w:t>
      </w:r>
    </w:p>
    <w:p w:rsidR="007A2FD3" w:rsidRPr="00E96BCD" w:rsidRDefault="007A2FD3" w:rsidP="004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000000" w:themeColor="text1"/>
          <w:sz w:val="24"/>
          <w:szCs w:val="24"/>
        </w:rPr>
      </w:pPr>
      <w:r w:rsidRPr="00E96BCD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F663B" w:rsidRPr="00E96BCD" w:rsidRDefault="00FF663B" w:rsidP="00E9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00000" w:themeColor="text1"/>
          <w:sz w:val="24"/>
          <w:szCs w:val="24"/>
        </w:rPr>
      </w:pPr>
      <w:r w:rsidRPr="00662E77">
        <w:rPr>
          <w:b/>
          <w:color w:val="000000" w:themeColor="text1"/>
          <w:sz w:val="24"/>
          <w:szCs w:val="24"/>
        </w:rPr>
        <w:t>Υπολογίστε την περίοδο της</w:t>
      </w:r>
      <w:r w:rsidRPr="00E96BCD">
        <w:rPr>
          <w:color w:val="000000" w:themeColor="text1"/>
          <w:sz w:val="24"/>
          <w:szCs w:val="24"/>
        </w:rPr>
        <w:t xml:space="preserve"> </w:t>
      </w:r>
      <w:r w:rsidR="007A2FD3" w:rsidRPr="00E96BCD">
        <w:rPr>
          <w:color w:val="000000" w:themeColor="text1"/>
          <w:sz w:val="24"/>
          <w:szCs w:val="24"/>
        </w:rPr>
        <w:t>………………………</w:t>
      </w:r>
      <w:r w:rsidRPr="00E96BCD">
        <w:rPr>
          <w:color w:val="000000" w:themeColor="text1"/>
          <w:sz w:val="24"/>
          <w:szCs w:val="24"/>
        </w:rPr>
        <w:t>………………………………………………</w:t>
      </w:r>
      <w:r w:rsidR="00E96BCD" w:rsidRPr="00E4309C">
        <w:rPr>
          <w:color w:val="000000" w:themeColor="text1"/>
          <w:sz w:val="24"/>
          <w:szCs w:val="24"/>
        </w:rPr>
        <w:t>……………………………….</w:t>
      </w:r>
      <w:r w:rsidRPr="00E96BCD">
        <w:rPr>
          <w:color w:val="000000" w:themeColor="text1"/>
          <w:sz w:val="24"/>
          <w:szCs w:val="24"/>
        </w:rPr>
        <w:t>……………</w:t>
      </w:r>
      <w:r w:rsidR="00DA5562" w:rsidRPr="00E96BCD">
        <w:rPr>
          <w:color w:val="000000" w:themeColor="text1"/>
          <w:sz w:val="24"/>
          <w:szCs w:val="24"/>
        </w:rPr>
        <w:t>…..</w:t>
      </w:r>
      <w:r w:rsidRPr="00E96BCD">
        <w:rPr>
          <w:color w:val="000000" w:themeColor="text1"/>
          <w:sz w:val="24"/>
          <w:szCs w:val="24"/>
        </w:rPr>
        <w:t>………</w:t>
      </w:r>
    </w:p>
    <w:p w:rsidR="00FF663B" w:rsidRDefault="00FF663B" w:rsidP="004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E96BCD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  <w:r w:rsidR="00DA5562" w:rsidRPr="00E96BCD">
        <w:rPr>
          <w:color w:val="000000" w:themeColor="text1"/>
          <w:sz w:val="24"/>
          <w:szCs w:val="24"/>
        </w:rPr>
        <w:t>……….</w:t>
      </w:r>
    </w:p>
    <w:p w:rsidR="00FF663B" w:rsidRDefault="00FF663B" w:rsidP="00FF663B">
      <w:pPr>
        <w:rPr>
          <w:sz w:val="24"/>
          <w:szCs w:val="24"/>
        </w:rPr>
      </w:pPr>
    </w:p>
    <w:p w:rsidR="002F2C2B" w:rsidRPr="00E96BCD" w:rsidRDefault="002F2C2B" w:rsidP="002F2C2B">
      <w:pPr>
        <w:rPr>
          <w:sz w:val="24"/>
          <w:szCs w:val="24"/>
        </w:rPr>
      </w:pPr>
    </w:p>
    <w:p w:rsidR="002F2C2B" w:rsidRPr="00E96BCD" w:rsidRDefault="002F2C2B" w:rsidP="002F2C2B">
      <w:pPr>
        <w:rPr>
          <w:sz w:val="24"/>
          <w:szCs w:val="24"/>
        </w:rPr>
      </w:pPr>
    </w:p>
    <w:p w:rsidR="002F2C2B" w:rsidRPr="00E96BCD" w:rsidRDefault="002F2C2B" w:rsidP="002F2C2B">
      <w:pPr>
        <w:rPr>
          <w:i/>
          <w:sz w:val="24"/>
          <w:szCs w:val="24"/>
        </w:rPr>
      </w:pPr>
      <w:r w:rsidRPr="00E96BCD">
        <w:rPr>
          <w:b/>
          <w:sz w:val="24"/>
          <w:szCs w:val="24"/>
          <w:u w:val="single"/>
        </w:rPr>
        <w:t>Εργασία για το σπίτι:</w:t>
      </w:r>
      <w:r w:rsidRPr="00E96BCD">
        <w:rPr>
          <w:sz w:val="24"/>
          <w:szCs w:val="24"/>
        </w:rPr>
        <w:t xml:space="preserve"> </w:t>
      </w:r>
      <w:r w:rsidRPr="00E96BCD">
        <w:rPr>
          <w:i/>
          <w:sz w:val="24"/>
          <w:szCs w:val="24"/>
        </w:rPr>
        <w:t xml:space="preserve">Να επαληθεύσετε με τον ίδιο τρόπο και με τη βοήθεια του λογισμικού αν τα ίδια συμπεράσματα ισχύουν και για τις συναρτήσεις της μορφής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=ρσυνω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96BCD">
        <w:rPr>
          <w:rFonts w:eastAsiaTheme="minorEastAsia"/>
          <w:i/>
          <w:sz w:val="24"/>
          <w:szCs w:val="24"/>
        </w:rPr>
        <w:t xml:space="preserve"> με </w:t>
      </w:r>
      <m:oMath>
        <m:r>
          <w:rPr>
            <w:rFonts w:ascii="Cambria Math" w:eastAsiaTheme="minorEastAsia" w:hAnsi="Cambria Math"/>
            <w:sz w:val="24"/>
            <w:szCs w:val="24"/>
          </w:rPr>
          <m:t>ρ,ω&gt;0</m:t>
        </m:r>
      </m:oMath>
      <w:r w:rsidRPr="00E96BCD">
        <w:rPr>
          <w:rFonts w:eastAsiaTheme="minorEastAsia"/>
          <w:i/>
          <w:sz w:val="24"/>
          <w:szCs w:val="24"/>
        </w:rPr>
        <w:t>.</w:t>
      </w:r>
    </w:p>
    <w:sectPr w:rsidR="002F2C2B" w:rsidRPr="00E96BCD" w:rsidSect="00E473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13A2"/>
    <w:multiLevelType w:val="hybridMultilevel"/>
    <w:tmpl w:val="C23AC956"/>
    <w:lvl w:ilvl="0" w:tplc="451225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8909A0"/>
    <w:multiLevelType w:val="hybridMultilevel"/>
    <w:tmpl w:val="29E46FF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FE68E2"/>
    <w:multiLevelType w:val="hybridMultilevel"/>
    <w:tmpl w:val="004E12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601B"/>
    <w:rsid w:val="00060501"/>
    <w:rsid w:val="00096F2F"/>
    <w:rsid w:val="000A0463"/>
    <w:rsid w:val="000B5125"/>
    <w:rsid w:val="002166F3"/>
    <w:rsid w:val="002C1CB8"/>
    <w:rsid w:val="002F2C2B"/>
    <w:rsid w:val="002F65F1"/>
    <w:rsid w:val="00345176"/>
    <w:rsid w:val="00473B87"/>
    <w:rsid w:val="00555C81"/>
    <w:rsid w:val="005875CD"/>
    <w:rsid w:val="005931B2"/>
    <w:rsid w:val="00662E77"/>
    <w:rsid w:val="006B1B25"/>
    <w:rsid w:val="0074601B"/>
    <w:rsid w:val="007A2FD3"/>
    <w:rsid w:val="007C64F3"/>
    <w:rsid w:val="007E3441"/>
    <w:rsid w:val="008233AF"/>
    <w:rsid w:val="00837902"/>
    <w:rsid w:val="009341EB"/>
    <w:rsid w:val="009A011C"/>
    <w:rsid w:val="00B512C1"/>
    <w:rsid w:val="00BE615C"/>
    <w:rsid w:val="00C00119"/>
    <w:rsid w:val="00C0184D"/>
    <w:rsid w:val="00C81AB1"/>
    <w:rsid w:val="00D93EF5"/>
    <w:rsid w:val="00DA5562"/>
    <w:rsid w:val="00E4309C"/>
    <w:rsid w:val="00E473A7"/>
    <w:rsid w:val="00E53C13"/>
    <w:rsid w:val="00E96BCD"/>
    <w:rsid w:val="00F76383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601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C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3C1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F2C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2015-09-08T22:06:00Z</dcterms:created>
  <dcterms:modified xsi:type="dcterms:W3CDTF">2015-09-27T05:53:00Z</dcterms:modified>
</cp:coreProperties>
</file>