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B3" w:rsidRPr="007755B3" w:rsidRDefault="007755B3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  <w:r>
        <w:rPr>
          <w:rFonts w:cs="Arial"/>
          <w:color w:val="333333"/>
          <w:sz w:val="22"/>
          <w:szCs w:val="20"/>
          <w:shd w:val="clear" w:color="auto" w:fill="FFFFFF"/>
        </w:rPr>
        <w:t>Φύλλο εργασίας – ομάδα Α</w:t>
      </w:r>
    </w:p>
    <w:p w:rsidR="007A7480" w:rsidRDefault="001E3442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  <w:r>
        <w:rPr>
          <w:rFonts w:cs="Arial"/>
          <w:color w:val="333333"/>
          <w:sz w:val="22"/>
          <w:szCs w:val="20"/>
          <w:shd w:val="clear" w:color="auto" w:fill="FFFFFF"/>
        </w:rPr>
        <w:t xml:space="preserve">Η φύση, το «μεγάλο μας σπίτι», θέλει φροντίδα και αγάπη! Όπως ακριβώς το σπίτι μας, η οικογένειά μας, οι φίλοι μας οι εαυτοί μας! </w:t>
      </w:r>
    </w:p>
    <w:p w:rsidR="001E3442" w:rsidRPr="001E3442" w:rsidRDefault="007A7480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  <w:r>
        <w:rPr>
          <w:rFonts w:cs="Arial"/>
          <w:color w:val="333333"/>
          <w:sz w:val="22"/>
          <w:szCs w:val="20"/>
          <w:shd w:val="clear" w:color="auto" w:fill="FFFFFF"/>
        </w:rPr>
        <w:t>Για να μπορούμε να χαιρόμαστε τη φύση χρειάζεται να τη μάθουμε, και παίζοντας μαθαίνουμε ευκολότερα!</w:t>
      </w:r>
    </w:p>
    <w:p w:rsidR="000D7BF8" w:rsidRDefault="001E3442" w:rsidP="00457117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  <w:r w:rsidRPr="00457117">
        <w:rPr>
          <w:rFonts w:cs="Arial"/>
          <w:color w:val="333333"/>
          <w:sz w:val="22"/>
          <w:szCs w:val="20"/>
          <w:shd w:val="clear" w:color="auto" w:fill="FFFFFF"/>
        </w:rPr>
        <w:t xml:space="preserve">Δημιουργήστε έναν «οδηγό καλής συμπεριφοράς» </w:t>
      </w:r>
      <w:r w:rsidR="000D7BF8" w:rsidRPr="00457117">
        <w:rPr>
          <w:rFonts w:cs="Arial"/>
          <w:color w:val="333333"/>
          <w:sz w:val="22"/>
          <w:szCs w:val="20"/>
          <w:shd w:val="clear" w:color="auto" w:fill="FFFFFF"/>
        </w:rPr>
        <w:t>γενικά προς το  φυσικό περιβάλλον</w:t>
      </w:r>
      <w:r w:rsidRPr="00457117">
        <w:rPr>
          <w:rFonts w:cs="Arial"/>
          <w:color w:val="333333"/>
          <w:sz w:val="22"/>
          <w:szCs w:val="20"/>
          <w:shd w:val="clear" w:color="auto" w:fill="FFFFFF"/>
        </w:rPr>
        <w:t xml:space="preserve">, αλλά και ειδικά κατά τις υπαίθριες αθλητικές δραστηριότητες. </w:t>
      </w:r>
      <w:r w:rsidR="00C85242" w:rsidRPr="00457117">
        <w:rPr>
          <w:rFonts w:cs="Arial"/>
          <w:color w:val="333333"/>
          <w:sz w:val="22"/>
          <w:szCs w:val="20"/>
          <w:shd w:val="clear" w:color="auto" w:fill="FFFFFF"/>
        </w:rPr>
        <w:t>Αφού τον καταγράψετε</w:t>
      </w:r>
      <w:r w:rsidR="002E5009" w:rsidRPr="00457117">
        <w:rPr>
          <w:rFonts w:cs="Arial"/>
          <w:color w:val="333333"/>
          <w:sz w:val="22"/>
          <w:szCs w:val="20"/>
          <w:shd w:val="clear" w:color="auto" w:fill="FFFFFF"/>
        </w:rPr>
        <w:t xml:space="preserve"> χρησιμοποιώντας σύντομες προτάσεις (τουλάχιστον δέκα)</w:t>
      </w:r>
      <w:r w:rsidR="00C85242" w:rsidRPr="00457117">
        <w:rPr>
          <w:rFonts w:cs="Arial"/>
          <w:color w:val="333333"/>
          <w:sz w:val="22"/>
          <w:szCs w:val="20"/>
          <w:shd w:val="clear" w:color="auto" w:fill="FFFFFF"/>
        </w:rPr>
        <w:t>, σ</w:t>
      </w:r>
      <w:r w:rsidR="000D7BF8" w:rsidRPr="00457117">
        <w:rPr>
          <w:rFonts w:cs="Arial"/>
          <w:color w:val="333333"/>
          <w:sz w:val="22"/>
          <w:szCs w:val="20"/>
          <w:shd w:val="clear" w:color="auto" w:fill="FFFFFF"/>
        </w:rPr>
        <w:t xml:space="preserve">κεφτείτε </w:t>
      </w:r>
      <w:r w:rsidR="00C85242" w:rsidRPr="00457117">
        <w:rPr>
          <w:rFonts w:cs="Arial"/>
          <w:color w:val="333333"/>
          <w:sz w:val="22"/>
          <w:szCs w:val="20"/>
          <w:shd w:val="clear" w:color="auto" w:fill="FFFFFF"/>
        </w:rPr>
        <w:t xml:space="preserve">ευφάνταστους </w:t>
      </w:r>
      <w:r w:rsidR="009E0D70">
        <w:rPr>
          <w:rFonts w:cs="Arial"/>
          <w:color w:val="333333"/>
          <w:sz w:val="22"/>
          <w:szCs w:val="20"/>
          <w:shd w:val="clear" w:color="auto" w:fill="FFFFFF"/>
        </w:rPr>
        <w:t xml:space="preserve">βιωματικούς </w:t>
      </w:r>
      <w:r w:rsidR="00C85242" w:rsidRPr="00457117">
        <w:rPr>
          <w:rFonts w:cs="Arial"/>
          <w:color w:val="333333"/>
          <w:sz w:val="22"/>
          <w:szCs w:val="20"/>
          <w:shd w:val="clear" w:color="auto" w:fill="FFFFFF"/>
        </w:rPr>
        <w:t>τρόπους</w:t>
      </w:r>
      <w:r w:rsidR="000D7BF8" w:rsidRPr="00457117">
        <w:rPr>
          <w:rFonts w:cs="Arial"/>
          <w:color w:val="333333"/>
          <w:sz w:val="22"/>
          <w:szCs w:val="20"/>
          <w:shd w:val="clear" w:color="auto" w:fill="FFFFFF"/>
        </w:rPr>
        <w:t xml:space="preserve"> να </w:t>
      </w:r>
      <w:r w:rsidR="00C85242" w:rsidRPr="00457117">
        <w:rPr>
          <w:rFonts w:cs="Arial"/>
          <w:color w:val="333333"/>
          <w:sz w:val="22"/>
          <w:szCs w:val="20"/>
          <w:shd w:val="clear" w:color="auto" w:fill="FFFFFF"/>
        </w:rPr>
        <w:t>τον παρ</w:t>
      </w:r>
      <w:r w:rsidR="002E5009" w:rsidRPr="00457117">
        <w:rPr>
          <w:rFonts w:cs="Arial"/>
          <w:color w:val="333333"/>
          <w:sz w:val="22"/>
          <w:szCs w:val="20"/>
          <w:shd w:val="clear" w:color="auto" w:fill="FFFFFF"/>
        </w:rPr>
        <w:t>ο</w:t>
      </w:r>
      <w:r w:rsidR="009E0D70">
        <w:rPr>
          <w:rFonts w:cs="Arial"/>
          <w:color w:val="333333"/>
          <w:sz w:val="22"/>
          <w:szCs w:val="20"/>
          <w:shd w:val="clear" w:color="auto" w:fill="FFFFFF"/>
        </w:rPr>
        <w:t>υσιάσετε στη σχολική κοινότητα.</w:t>
      </w:r>
    </w:p>
    <w:p w:rsidR="009E0D70" w:rsidRDefault="009E0D70" w:rsidP="00457117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</w:p>
    <w:p w:rsidR="002E5009" w:rsidRPr="00401944" w:rsidRDefault="009E0D70" w:rsidP="009E0D70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  <w:r w:rsidRPr="00961732">
        <w:rPr>
          <w:rFonts w:cs="Arial"/>
          <w:i/>
          <w:color w:val="333333"/>
          <w:sz w:val="22"/>
          <w:szCs w:val="20"/>
          <w:shd w:val="clear" w:color="auto" w:fill="FFFFFF"/>
        </w:rPr>
        <w:t>Σημείωση</w:t>
      </w:r>
      <w:r>
        <w:rPr>
          <w:rFonts w:cs="Arial"/>
          <w:color w:val="333333"/>
          <w:sz w:val="22"/>
          <w:szCs w:val="20"/>
          <w:shd w:val="clear" w:color="auto" w:fill="FFFFFF"/>
        </w:rPr>
        <w:t xml:space="preserve">: η καταγραφή να γίνει σε ψηφιακή μορφή, σε αρχείο </w:t>
      </w:r>
      <w:r>
        <w:rPr>
          <w:rFonts w:cs="Arial"/>
          <w:color w:val="333333"/>
          <w:sz w:val="22"/>
          <w:szCs w:val="20"/>
          <w:shd w:val="clear" w:color="auto" w:fill="FFFFFF"/>
          <w:lang w:val="en-US"/>
        </w:rPr>
        <w:t>word</w:t>
      </w:r>
      <w:r w:rsidRPr="009E0D70">
        <w:rPr>
          <w:rFonts w:cs="Arial"/>
          <w:color w:val="333333"/>
          <w:sz w:val="22"/>
          <w:szCs w:val="20"/>
          <w:shd w:val="clear" w:color="auto" w:fill="FFFFFF"/>
        </w:rPr>
        <w:t xml:space="preserve">, </w:t>
      </w:r>
      <w:r>
        <w:rPr>
          <w:rFonts w:cs="Arial"/>
          <w:color w:val="333333"/>
          <w:sz w:val="22"/>
          <w:szCs w:val="20"/>
          <w:shd w:val="clear" w:color="auto" w:fill="FFFFFF"/>
        </w:rPr>
        <w:t xml:space="preserve">ώστε ο κατάλογος να είναι έτοιμος για χρήση σε επόμενη φάση του  ψηφιακού σεναρίου. </w:t>
      </w:r>
    </w:p>
    <w:p w:rsidR="001E3442" w:rsidRDefault="001E3442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</w:p>
    <w:p w:rsidR="002E5009" w:rsidRDefault="002E5009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</w:p>
    <w:p w:rsidR="002E5009" w:rsidRDefault="002E5009" w:rsidP="002E5009">
      <w:pPr>
        <w:spacing w:line="360" w:lineRule="auto"/>
        <w:jc w:val="center"/>
        <w:rPr>
          <w:rFonts w:cs="Arial"/>
          <w:color w:val="333333"/>
          <w:sz w:val="22"/>
          <w:szCs w:val="20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1724501" cy="1943100"/>
            <wp:effectExtent l="19050" t="0" r="9049" b="0"/>
            <wp:docPr id="1" name="Εικόνα 1" descr="http://www.cliparthut.com/clip-arts/323/cartoon-tree-3231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hut.com/clip-arts/323/cartoon-tree-3231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01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009" w:rsidRDefault="002E5009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  <w:lang w:val="en-US"/>
        </w:rPr>
      </w:pPr>
    </w:p>
    <w:p w:rsidR="00457117" w:rsidRDefault="00457117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  <w:r>
        <w:rPr>
          <w:rFonts w:cs="Arial"/>
          <w:color w:val="333333"/>
          <w:sz w:val="22"/>
          <w:szCs w:val="20"/>
          <w:shd w:val="clear" w:color="auto" w:fill="FFFFFF"/>
        </w:rPr>
        <w:t>Προτεινόμενες πηγές</w:t>
      </w:r>
    </w:p>
    <w:p w:rsidR="00457117" w:rsidRDefault="00FC3D8D" w:rsidP="001E3442">
      <w:pPr>
        <w:spacing w:line="360" w:lineRule="auto"/>
        <w:jc w:val="both"/>
        <w:rPr>
          <w:rFonts w:cs="Arial"/>
          <w:color w:val="006621"/>
          <w:sz w:val="21"/>
          <w:szCs w:val="21"/>
          <w:shd w:val="clear" w:color="auto" w:fill="FFFFFF"/>
        </w:rPr>
      </w:pPr>
      <w:hyperlink r:id="rId6" w:history="1">
        <w:r w:rsidR="00457117" w:rsidRPr="00A523BD">
          <w:rPr>
            <w:rStyle w:val="-"/>
            <w:rFonts w:cs="Arial"/>
            <w:sz w:val="21"/>
            <w:szCs w:val="21"/>
            <w:shd w:val="clear" w:color="auto" w:fill="FFFFFF"/>
          </w:rPr>
          <w:t>www.kpeparanestiou.gr/</w:t>
        </w:r>
      </w:hyperlink>
      <w:r w:rsidR="00457117">
        <w:rPr>
          <w:rFonts w:cs="Arial"/>
          <w:color w:val="006621"/>
          <w:sz w:val="21"/>
          <w:szCs w:val="21"/>
          <w:shd w:val="clear" w:color="auto" w:fill="FFFFFF"/>
        </w:rPr>
        <w:t xml:space="preserve"> </w:t>
      </w:r>
    </w:p>
    <w:p w:rsidR="00457117" w:rsidRDefault="00FC3D8D" w:rsidP="001E3442">
      <w:pPr>
        <w:spacing w:line="360" w:lineRule="auto"/>
        <w:jc w:val="both"/>
        <w:rPr>
          <w:rFonts w:cs="Arial"/>
          <w:color w:val="006621"/>
          <w:sz w:val="21"/>
          <w:szCs w:val="21"/>
          <w:shd w:val="clear" w:color="auto" w:fill="FFFFFF"/>
        </w:rPr>
      </w:pPr>
      <w:hyperlink r:id="rId7" w:history="1">
        <w:r w:rsidR="00457117" w:rsidRPr="00A523BD">
          <w:rPr>
            <w:rStyle w:val="-"/>
            <w:rFonts w:cs="Arial"/>
            <w:sz w:val="21"/>
            <w:szCs w:val="21"/>
            <w:shd w:val="clear" w:color="auto" w:fill="FFFFFF"/>
          </w:rPr>
          <w:t>www.strofylianationalpark.gr</w:t>
        </w:r>
      </w:hyperlink>
    </w:p>
    <w:p w:rsidR="00457117" w:rsidRDefault="00FC3D8D" w:rsidP="001E3442">
      <w:pPr>
        <w:spacing w:line="360" w:lineRule="auto"/>
        <w:jc w:val="both"/>
        <w:rPr>
          <w:rFonts w:cs="Arial"/>
          <w:color w:val="006621"/>
          <w:sz w:val="21"/>
          <w:szCs w:val="21"/>
          <w:shd w:val="clear" w:color="auto" w:fill="FFFFFF"/>
        </w:rPr>
      </w:pPr>
      <w:hyperlink r:id="rId8" w:history="1">
        <w:r w:rsidR="00457117" w:rsidRPr="00A523BD">
          <w:rPr>
            <w:rStyle w:val="-"/>
            <w:rFonts w:cs="Arial"/>
            <w:sz w:val="21"/>
            <w:szCs w:val="21"/>
            <w:shd w:val="clear" w:color="auto" w:fill="FFFFFF"/>
          </w:rPr>
          <w:t>www.olympusfd.gr</w:t>
        </w:r>
      </w:hyperlink>
    </w:p>
    <w:p w:rsidR="00457117" w:rsidRPr="00D06A44" w:rsidRDefault="00FC3D8D" w:rsidP="001E3442">
      <w:pPr>
        <w:spacing w:line="360" w:lineRule="auto"/>
        <w:jc w:val="both"/>
        <w:rPr>
          <w:rFonts w:cs="Arial"/>
          <w:color w:val="006621"/>
          <w:sz w:val="21"/>
          <w:szCs w:val="21"/>
          <w:shd w:val="clear" w:color="auto" w:fill="FFFFFF"/>
          <w:lang w:val="en-US"/>
        </w:rPr>
      </w:pPr>
      <w:hyperlink r:id="rId9" w:history="1">
        <w:r w:rsidR="00D06A44" w:rsidRPr="00D06A44">
          <w:rPr>
            <w:rStyle w:val="-"/>
            <w:rFonts w:cs="Arial"/>
            <w:bCs/>
            <w:sz w:val="21"/>
            <w:szCs w:val="21"/>
            <w:shd w:val="clear" w:color="auto" w:fill="FFFFFF"/>
            <w:lang w:val="en-US"/>
          </w:rPr>
          <w:t>www.</w:t>
        </w:r>
        <w:proofErr w:type="spellStart"/>
        <w:r w:rsidR="00D06A44" w:rsidRPr="00D06A44">
          <w:rPr>
            <w:rStyle w:val="-"/>
            <w:rFonts w:cs="Arial"/>
            <w:bCs/>
            <w:sz w:val="21"/>
            <w:szCs w:val="21"/>
            <w:shd w:val="clear" w:color="auto" w:fill="FFFFFF"/>
          </w:rPr>
          <w:t>kpe</w:t>
        </w:r>
        <w:proofErr w:type="spellEnd"/>
        <w:r w:rsidR="00D06A44" w:rsidRPr="00D06A44">
          <w:rPr>
            <w:rStyle w:val="-"/>
            <w:rFonts w:cs="Arial"/>
            <w:sz w:val="21"/>
            <w:szCs w:val="21"/>
            <w:shd w:val="clear" w:color="auto" w:fill="FFFFFF"/>
          </w:rPr>
          <w:t>-</w:t>
        </w:r>
        <w:proofErr w:type="spellStart"/>
        <w:r w:rsidR="00D06A44" w:rsidRPr="00D06A44">
          <w:rPr>
            <w:rStyle w:val="-"/>
            <w:rFonts w:cs="Arial"/>
            <w:sz w:val="21"/>
            <w:szCs w:val="21"/>
            <w:shd w:val="clear" w:color="auto" w:fill="FFFFFF"/>
          </w:rPr>
          <w:t>poroion.gr</w:t>
        </w:r>
        <w:proofErr w:type="spellEnd"/>
      </w:hyperlink>
    </w:p>
    <w:p w:rsidR="00D06A44" w:rsidRPr="00D06A44" w:rsidRDefault="00D06A44" w:rsidP="001E3442">
      <w:pPr>
        <w:spacing w:line="360" w:lineRule="auto"/>
        <w:jc w:val="both"/>
        <w:rPr>
          <w:rFonts w:cs="Arial"/>
          <w:color w:val="006621"/>
          <w:sz w:val="21"/>
          <w:szCs w:val="21"/>
          <w:shd w:val="clear" w:color="auto" w:fill="FFFFFF"/>
          <w:lang w:val="en-US"/>
        </w:rPr>
      </w:pPr>
    </w:p>
    <w:p w:rsidR="00D06A44" w:rsidRPr="00457117" w:rsidRDefault="00D06A44" w:rsidP="001E3442">
      <w:pPr>
        <w:spacing w:line="360" w:lineRule="auto"/>
        <w:jc w:val="both"/>
        <w:rPr>
          <w:rFonts w:cs="Arial"/>
          <w:color w:val="333333"/>
          <w:sz w:val="22"/>
          <w:szCs w:val="20"/>
          <w:shd w:val="clear" w:color="auto" w:fill="FFFFFF"/>
        </w:rPr>
      </w:pPr>
    </w:p>
    <w:sectPr w:rsidR="00D06A44" w:rsidRPr="00457117" w:rsidSect="0068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46F70"/>
    <w:multiLevelType w:val="hybridMultilevel"/>
    <w:tmpl w:val="B1D01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D35D5"/>
    <w:multiLevelType w:val="hybridMultilevel"/>
    <w:tmpl w:val="D3C4B9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442"/>
    <w:rsid w:val="000D7BF8"/>
    <w:rsid w:val="001E3442"/>
    <w:rsid w:val="002E5009"/>
    <w:rsid w:val="003D596E"/>
    <w:rsid w:val="00401944"/>
    <w:rsid w:val="00457117"/>
    <w:rsid w:val="00684D1C"/>
    <w:rsid w:val="007755B3"/>
    <w:rsid w:val="0078466A"/>
    <w:rsid w:val="007A7480"/>
    <w:rsid w:val="00961732"/>
    <w:rsid w:val="009E0D70"/>
    <w:rsid w:val="00C85242"/>
    <w:rsid w:val="00D06A44"/>
    <w:rsid w:val="00D54F27"/>
    <w:rsid w:val="00D97A9B"/>
    <w:rsid w:val="00DC11B1"/>
    <w:rsid w:val="00EA2AC2"/>
    <w:rsid w:val="00FB3864"/>
    <w:rsid w:val="00FC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0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5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5009"/>
    <w:rPr>
      <w:rFonts w:ascii="Tahoma" w:hAnsi="Tahoma"/>
      <w:color w:val="000000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457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usfd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ofylianationalpark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eparanestiou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pe-poro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2015-09-25T14:48:00Z</dcterms:created>
  <dcterms:modified xsi:type="dcterms:W3CDTF">2015-09-29T19:28:00Z</dcterms:modified>
</cp:coreProperties>
</file>