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49" w:rsidRPr="00F51249" w:rsidRDefault="007C0662" w:rsidP="00F51249">
      <w:pPr>
        <w:spacing w:after="0"/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 xml:space="preserve">                      </w:t>
      </w:r>
      <w:r w:rsidR="00680403" w:rsidRPr="00D0568D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>Φύλλο εργασίας τρίτης ομάδας.</w:t>
      </w:r>
      <w:r w:rsidR="00680403" w:rsidRPr="00D0568D">
        <w:rPr>
          <w:rFonts w:ascii="Times New Roman" w:eastAsia="Times New Roman" w:hAnsi="Times New Roman" w:cs="Times New Roman"/>
          <w:color w:val="222222"/>
          <w:sz w:val="32"/>
          <w:szCs w:val="32"/>
          <w:lang w:eastAsia="el-GR"/>
        </w:rPr>
        <w:br/>
        <w:t>            </w:t>
      </w:r>
      <w:r w:rsidR="00680403">
        <w:rPr>
          <w:rFonts w:ascii="Times New Roman" w:eastAsia="Times New Roman" w:hAnsi="Times New Roman" w:cs="Times New Roman"/>
          <w:color w:val="222222"/>
          <w:sz w:val="32"/>
          <w:szCs w:val="32"/>
          <w:lang w:eastAsia="el-GR"/>
        </w:rPr>
        <w:t>                    </w:t>
      </w:r>
      <w:r w:rsidR="00680403" w:rsidRPr="00D0568D">
        <w:rPr>
          <w:rFonts w:ascii="Times New Roman" w:eastAsia="Times New Roman" w:hAnsi="Times New Roman" w:cs="Times New Roman"/>
          <w:color w:val="222222"/>
          <w:sz w:val="32"/>
          <w:szCs w:val="32"/>
          <w:lang w:eastAsia="el-GR"/>
        </w:rPr>
        <w:t> </w:t>
      </w:r>
      <w:r w:rsidR="00680403" w:rsidRPr="00D0568D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t xml:space="preserve"> </w:t>
      </w:r>
      <w:proofErr w:type="spellStart"/>
      <w:r w:rsidR="00680403" w:rsidRPr="00D0568D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>Codex</w:t>
      </w:r>
      <w:proofErr w:type="spellEnd"/>
      <w:r w:rsidR="00680403" w:rsidRPr="00D0568D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 xml:space="preserve"> </w:t>
      </w:r>
      <w:proofErr w:type="spellStart"/>
      <w:r w:rsidR="00680403" w:rsidRPr="00D0568D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>justinianus</w:t>
      </w:r>
      <w:proofErr w:type="spellEnd"/>
      <w:r w:rsidR="00680403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br/>
      </w:r>
      <w:r w:rsidR="00680403" w:rsidRPr="00680403">
        <w:rPr>
          <w:rFonts w:ascii="Times New Roman" w:eastAsia="Times New Roman" w:hAnsi="Times New Roman" w:cs="Times New Roman"/>
          <w:b/>
          <w:color w:val="2A2A2A"/>
          <w:sz w:val="32"/>
          <w:szCs w:val="32"/>
          <w:lang w:eastAsia="el-GR"/>
        </w:rPr>
        <w:t xml:space="preserve">                          </w:t>
      </w:r>
      <w:r w:rsidR="00680403" w:rsidRPr="00680403"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el-GR"/>
        </w:rPr>
        <w:t>Το  δικαστικό ρεπορτάζ</w:t>
      </w:r>
      <w:r w:rsidR="00680403" w:rsidRPr="00D0568D">
        <w:rPr>
          <w:rFonts w:ascii="Times New Roman" w:eastAsia="Times New Roman" w:hAnsi="Times New Roman" w:cs="Times New Roman"/>
          <w:color w:val="3F3F3F"/>
          <w:sz w:val="32"/>
          <w:szCs w:val="32"/>
          <w:lang w:eastAsia="el-GR"/>
        </w:rPr>
        <w:t>.</w:t>
      </w:r>
      <w:r w:rsidR="00680403" w:rsidRPr="00D0568D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br/>
      </w:r>
      <w:r w:rsidR="00F51249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  <w:t>       </w:t>
      </w:r>
      <w:r w:rsidR="00680403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 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Μεταφερθείτε στο Βυζάντιο του 6ου αιώνα μ. Χ., επί βασιλείας Ιουστινιανού , και στο παλάτι του στην Κωνσταντινούπολη. Είστε οι μικροί δημοσιογράφοι του δικαστικού ρεπορτάζ του μαθητικού δημοσιογραφικού</w:t>
      </w:r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 σας </w:t>
      </w:r>
      <w:proofErr w:type="spellStart"/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ιστολογίου</w:t>
      </w:r>
      <w:proofErr w:type="spellEnd"/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. </w:t>
      </w:r>
    </w:p>
    <w:p w:rsidR="007C0662" w:rsidRPr="007C0662" w:rsidRDefault="00F51249" w:rsidP="00F51249">
      <w:pPr>
        <w:spacing w:after="0"/>
        <w:rPr>
          <w:rFonts w:ascii="Times New Roman" w:eastAsia="Times New Roman" w:hAnsi="Times New Roman" w:cs="Times New Roman"/>
          <w:color w:val="2A2A2A"/>
          <w:sz w:val="26"/>
          <w:szCs w:val="26"/>
          <w:u w:val="single"/>
          <w:lang w:eastAsia="el-GR"/>
        </w:rPr>
      </w:pPr>
      <w:r w:rsidRPr="00F51249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        </w:t>
      </w:r>
      <w:r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Π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αρακολουθείτε,  επί το έργον, την ομάδα των νομικών που συνέστησε ο Ιουστινιανός, με σκοπό να αναθεωρήσει το ισχύον δίκαιο της αυτοκρατορίας. 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  <w:t>      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="00463D67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>Μελετήστε τις πηγές που σας δίνοντα</w:t>
      </w:r>
      <w:bookmarkStart w:id="0" w:name="_GoBack"/>
      <w:bookmarkEnd w:id="0"/>
      <w:r w:rsidR="00463D67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 xml:space="preserve">ι στην πλατφόρμα « Αίσωπος», στη σελίδα του </w:t>
      </w:r>
      <w:r w:rsidR="00463D67" w:rsidRPr="00B62D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δικαστικού ρεπορτάζ</w:t>
      </w:r>
      <w:r w:rsidR="00463D67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 xml:space="preserve"> του σεναρίου « Ιουστινιανός Α΄».</w:t>
      </w:r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 Με βάση τις πηγές, θ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α συλλέξετε </w:t>
      </w:r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και θα επιλέξετε 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πληροφορίες για το νομοθετικό έργο του Ιουστινιανού, θα τις κρίνετε και θα παρουσιάσετε την έρευνά σας ως  δικαστικό ρεπ</w:t>
      </w:r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ορτάζ σε ένα αρχείο παρουσίασης 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που θα δημιουργήσετε στην επιφάνεια εργασίας του υπολογιστή σας. Ολοκληρώνοντας την παρουσίασή σας, αναρτήστε την στ</w:t>
      </w:r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ο </w:t>
      </w:r>
      <w:r w:rsidR="007C0662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μαθητικό σας </w:t>
      </w:r>
      <w:proofErr w:type="spellStart"/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ιστολόγιο</w:t>
      </w:r>
      <w:proofErr w:type="spellEnd"/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. Αξιολογήστε το έργο της ομάδας σας αλλά  και των άλλων ομάδων, όπως αυτό θα παρουσιαστεί επίσης στο </w:t>
      </w:r>
      <w:proofErr w:type="spellStart"/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ιστολόγιο</w:t>
      </w:r>
      <w:proofErr w:type="spellEnd"/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.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  <w:t>     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u w:val="single"/>
          <w:lang w:eastAsia="el-GR"/>
        </w:rPr>
        <w:t xml:space="preserve">   </w:t>
      </w:r>
      <w:r w:rsidR="00680403" w:rsidRPr="007C0662">
        <w:rPr>
          <w:rFonts w:ascii="Times New Roman" w:eastAsia="Times New Roman" w:hAnsi="Times New Roman" w:cs="Times New Roman"/>
          <w:b/>
          <w:color w:val="2A2A2A"/>
          <w:sz w:val="26"/>
          <w:szCs w:val="26"/>
          <w:u w:val="single"/>
          <w:lang w:eastAsia="el-GR"/>
        </w:rPr>
        <w:t>Εστιάστε τη δημοσιογραφική σας έρευνα στα εξής σημεία</w:t>
      </w:r>
      <w:r w:rsidR="00680403" w:rsidRPr="007C0662">
        <w:rPr>
          <w:rFonts w:ascii="Times New Roman" w:eastAsia="Times New Roman" w:hAnsi="Times New Roman" w:cs="Times New Roman"/>
          <w:b/>
          <w:color w:val="2A2A2A"/>
          <w:sz w:val="26"/>
          <w:szCs w:val="26"/>
          <w:lang w:eastAsia="el-GR"/>
        </w:rPr>
        <w:t>: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  <w:t>1. Ποιοι λόγοι οδήγησαν τον Ιουστινιανό να ζητήσει μελετημένη αναθεώρηση του ισχύοντος Δικαίου;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  <w:t>2. Ποια νομικά συγγράμματα συνέταξαν οι νομικοί για την κωδικοποίηση του Ιουστινιάνειου Δικαίου;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  <w:t>3. Ποια ήταν η αξία του Ιουστινιάνειου  Δικαίου τόσο στην εποχή του όσο και στη νεότερη Ευρώπη;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  <w:t>4. Πώς κρίνετε τον Ιουστινιανό με βάση το νομοθετικό του έργο;</w:t>
      </w:r>
      <w:r w:rsidR="0068040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</w:r>
    </w:p>
    <w:p w:rsidR="00E26C8E" w:rsidRPr="007C0662" w:rsidRDefault="00680403">
      <w:pPr>
        <w:rPr>
          <w:sz w:val="26"/>
          <w:szCs w:val="26"/>
        </w:rPr>
      </w:pPr>
      <w:r w:rsidRPr="007C0662">
        <w:rPr>
          <w:rFonts w:ascii="Times New Roman" w:eastAsia="Times New Roman" w:hAnsi="Times New Roman" w:cs="Times New Roman"/>
          <w:b/>
          <w:color w:val="2A2A2A"/>
          <w:sz w:val="26"/>
          <w:szCs w:val="26"/>
          <w:u w:val="single"/>
          <w:lang w:eastAsia="el-GR"/>
        </w:rPr>
        <w:t>Οι επιμέρους ρόλοι σας</w:t>
      </w:r>
      <w:r w:rsidRPr="007C0662">
        <w:rPr>
          <w:rFonts w:ascii="Times New Roman" w:eastAsia="Times New Roman" w:hAnsi="Times New Roman" w:cs="Times New Roman"/>
          <w:b/>
          <w:color w:val="2A2A2A"/>
          <w:sz w:val="26"/>
          <w:szCs w:val="26"/>
          <w:lang w:eastAsia="el-GR"/>
        </w:rPr>
        <w:t>:</w:t>
      </w:r>
      <w:r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  <w:t xml:space="preserve">ένας μαθητής θα πλοηγείται </w:t>
      </w:r>
      <w:r w:rsidR="007C0662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και θα εστιάζει στις πηγές</w:t>
      </w:r>
      <w:r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, ένας θα κρατεί τις πρώτες αναγκαίες σημειώσεις στο σημειωματάριο του υπολογιστή ή στο τετράδιό του, ένας θα συντάσσει δομικά την παρουσίαση, ένας θα είναι υπεύθυνος για την ανάρτηση της τελικής εργασίας στ</w:t>
      </w:r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ο </w:t>
      </w:r>
      <w:proofErr w:type="spellStart"/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ιστολόγιο</w:t>
      </w:r>
      <w:proofErr w:type="spellEnd"/>
      <w:r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, με τη βοήθεια </w:t>
      </w:r>
      <w:r w:rsidR="00463D67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του καθηγητή/ </w:t>
      </w:r>
      <w:r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>της καθηγήτριάς του.</w:t>
      </w:r>
      <w:r w:rsidR="007C0662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 xml:space="preserve"> Και όλοι οι μαθητές θα συνεργάζονται , θα συνδιαλέγονται, θα κρίνουν και θα συναποφασίζουν τι θα παραχθεί ως τελικό έργο.</w:t>
      </w:r>
      <w:r w:rsidR="007C0662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br/>
      </w:r>
      <w:r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lastRenderedPageBreak/>
        <w:br/>
      </w:r>
      <w:r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br/>
      </w:r>
    </w:p>
    <w:sectPr w:rsidR="00E26C8E" w:rsidRPr="007C0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03"/>
    <w:rsid w:val="00463D67"/>
    <w:rsid w:val="00680403"/>
    <w:rsid w:val="007C0662"/>
    <w:rsid w:val="008B4145"/>
    <w:rsid w:val="00946480"/>
    <w:rsid w:val="00B62D0A"/>
    <w:rsid w:val="00E26C8E"/>
    <w:rsid w:val="00F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2015-09-20T10:51:00Z</dcterms:created>
  <dcterms:modified xsi:type="dcterms:W3CDTF">2015-09-26T03:52:00Z</dcterms:modified>
</cp:coreProperties>
</file>