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</w:pPr>
      <w:r>
        <w:rPr/>
        <w:fldChar w:fldCharType="begin" w:fldLock="0"/>
      </w:r>
      <w:r>
        <w:rPr>
          <w:rtl w:val="0"/>
        </w:rPr>
        <w:t xml:space="preserve"> EMBED MSGraph.Chart.8 \s </w:t>
      </w:r>
      <w:r>
        <w:rPr>
          <w:sz w:val="20"/>
          <w:szCs w:val="20"/>
        </w:rPr>
        <w:fldChar w:fldCharType="separate" w:fldLock="0"/>
      </w:r>
      <w:r>
        <w:drawing>
          <wp:inline distT="0" distB="0" distL="0" distR="0">
            <wp:extent cx="5201397" cy="207645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4"/>
              </a:graphicData>
            </a:graphic>
          </wp:inline>
        </w:drawing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chart" Target="charts/chart1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Sheet1.xlsx"/>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title>
      <c:tx>
        <c:rich>
          <a:bodyPr rot="0"/>
          <a:lstStyle/>
          <a:p>
            <a:pPr lvl="0"/>
          </a:p>
        </c:rich>
      </c:tx>
      <c:layout/>
      <c:overlay val="1"/>
    </c:title>
    <c:autoTitleDeleted val="1"/>
    <c:view3D>
      <c:rotX val="20"/>
      <c:hPercent val="51"/>
      <c:rotY val="0"/>
      <c:depthPercent val="50"/>
      <c:rAngAx val="0"/>
      <c:perspective val="30"/>
    </c:view3D>
    <c:floor>
      <c:spPr>
        <a:noFill/>
        <a:ln>
          <a:noFill/>
        </a:ln>
        <a:effectLst/>
      </c:spPr>
    </c:floor>
    <c:sideWall>
      <c:spPr>
        <a:noFill/>
        <a:ln>
          <a:noFill/>
        </a:ln>
        <a:effectLst/>
      </c:spPr>
    </c:sideWall>
    <c:backWall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.005"/>
          <c:y val="0.005"/>
          <c:w val="0.793189"/>
          <c:h val="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 idx="0">
                  <c:v>ΚΥΡΙΑΚΗ</c:v>
                </c:pt>
              </c:strCache>
            </c:strRef>
          </c:tx>
          <c:spPr>
            <a:solidFill>
              <a:srgbClr val="4F81BD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#,##0" sourceLinked="0"/>
            <c:txPr>
              <a:bodyPr/>
              <a:lstStyle/>
              <a:p>
                <a:pPr lvl="0">
                  <a:defRPr b="0" i="0" strike="noStrike" sz="1000" u="none">
                    <a:solidFill>
                      <a:srgbClr val="000000"/>
                    </a:solidFill>
                    <a:effectLst/>
                    <a:latin typeface="Calibri"/>
                  </a:defRPr>
                </a:pPr>
                <a:r>
                  <a:rPr b="0" i="0" strike="noStrike" sz="1000" u="none">
                    <a:solidFill>
                      <a:srgbClr val="000000"/>
                    </a:solidFill>
                    <a:effectLst/>
                    <a:latin typeface="Calibri"/>
                  </a:rPr>
                  <a:t/>
                </a:r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ΠΡΩΙ</c:v>
                </c:pt>
                <c:pt idx="1">
                  <c:v>ΜΕΣΗΜΕΡΙ</c:v>
                </c:pt>
                <c:pt idx="2">
                  <c:v>ΒΡΑΔΥ</c:v>
                </c:pt>
              </c:strCache>
            </c:strRef>
          </c:cat>
          <c:val>
            <c:numRef>
              <c:f>Sheet1!$B$2:$D$2</c:f>
              <c:numCache>
                <c:ptCount val="3"/>
                <c:pt idx="0">
                  <c:v>10.000000</c:v>
                </c:pt>
                <c:pt idx="1">
                  <c:v>3.000000</c:v>
                </c:pt>
                <c:pt idx="2">
                  <c:v>10.000000</c:v>
                </c:pt>
              </c:numCache>
            </c:numRef>
          </c:val>
          <c:shape val="box"/>
        </c:ser>
        <c:ser>
          <c:idx val="1"/>
          <c:order val="1"/>
          <c:tx>
            <c:strRef>
              <c:f>Sheet1!$A$3</c:f>
              <c:strCache>
                <c:pt idx="0">
                  <c:v>ΔΕΥΤΕΡΑ</c:v>
                </c:pt>
              </c:strCache>
            </c:strRef>
          </c:tx>
          <c:spPr>
            <a:solidFill>
              <a:srgbClr val="C0504D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#,##0" sourceLinked="0"/>
            <c:txPr>
              <a:bodyPr/>
              <a:lstStyle/>
              <a:p>
                <a:pPr lvl="0">
                  <a:defRPr b="0" i="0" strike="noStrike" sz="1000" u="none">
                    <a:solidFill>
                      <a:srgbClr val="000000"/>
                    </a:solidFill>
                    <a:effectLst/>
                    <a:latin typeface="Calibri"/>
                  </a:defRPr>
                </a:pPr>
                <a:r>
                  <a:rPr b="0" i="0" strike="noStrike" sz="1000" u="none">
                    <a:solidFill>
                      <a:srgbClr val="000000"/>
                    </a:solidFill>
                    <a:effectLst/>
                    <a:latin typeface="Calibri"/>
                  </a:rPr>
                  <a:t/>
                </a:r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ΠΡΩΙ</c:v>
                </c:pt>
                <c:pt idx="1">
                  <c:v>ΜΕΣΗΜΕΡΙ</c:v>
                </c:pt>
                <c:pt idx="2">
                  <c:v>ΒΡΑΔΥ</c:v>
                </c:pt>
              </c:strCache>
            </c:strRef>
          </c:cat>
          <c:val>
            <c:numRef>
              <c:f>Sheet1!$B$3:$D$3</c:f>
              <c:numCache>
                <c:ptCount val="3"/>
                <c:pt idx="0">
                  <c:v>10.000000</c:v>
                </c:pt>
                <c:pt idx="1">
                  <c:v>5.000000</c:v>
                </c:pt>
                <c:pt idx="2">
                  <c:v>11.000000</c:v>
                </c:pt>
              </c:numCache>
            </c:numRef>
          </c:val>
          <c:shape val="box"/>
        </c:ser>
        <c:ser>
          <c:idx val="2"/>
          <c:order val="2"/>
          <c:tx>
            <c:strRef>
              <c:f>Sheet1!$A$4</c:f>
              <c:strCache>
                <c:pt idx="0">
                  <c:v>ΤΡΙΤΗ</c:v>
                </c:pt>
              </c:strCache>
            </c:strRef>
          </c:tx>
          <c:spPr>
            <a:solidFill>
              <a:srgbClr val="9BBB59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#,##0" sourceLinked="0"/>
            <c:txPr>
              <a:bodyPr/>
              <a:lstStyle/>
              <a:p>
                <a:pPr lvl="0">
                  <a:defRPr b="0" i="0" strike="noStrike" sz="1000" u="none">
                    <a:solidFill>
                      <a:srgbClr val="000000"/>
                    </a:solidFill>
                    <a:effectLst/>
                    <a:latin typeface="Calibri"/>
                  </a:defRPr>
                </a:pPr>
                <a:r>
                  <a:rPr b="0" i="0" strike="noStrike" sz="1000" u="none">
                    <a:solidFill>
                      <a:srgbClr val="000000"/>
                    </a:solidFill>
                    <a:effectLst/>
                    <a:latin typeface="Calibri"/>
                  </a:rPr>
                  <a:t/>
                </a:r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ΠΡΩΙ</c:v>
                </c:pt>
                <c:pt idx="1">
                  <c:v>ΜΕΣΗΜΕΡΙ</c:v>
                </c:pt>
                <c:pt idx="2">
                  <c:v>ΒΡΑΔΥ</c:v>
                </c:pt>
              </c:strCache>
            </c:strRef>
          </c:cat>
          <c:val>
            <c:numRef>
              <c:f>Sheet1!$B$4:$D$4</c:f>
              <c:numCache>
                <c:ptCount val="3"/>
                <c:pt idx="0">
                  <c:v>11.000000</c:v>
                </c:pt>
                <c:pt idx="1">
                  <c:v>3.000000</c:v>
                </c:pt>
                <c:pt idx="2">
                  <c:v>11.000000</c:v>
                </c:pt>
              </c:numCache>
            </c:numRef>
          </c:val>
          <c:shape val="box"/>
        </c:ser>
        <c:ser>
          <c:idx val="3"/>
          <c:order val="3"/>
          <c:tx>
            <c:strRef>
              <c:f>Sheet1!$A$5</c:f>
              <c:strCache>
                <c:pt idx="0">
                  <c:v>ΤΕΤΑΡΤΗ</c:v>
                </c:pt>
              </c:strCache>
            </c:strRef>
          </c:tx>
          <c:spPr>
            <a:solidFill>
              <a:srgbClr val="8064A2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#,##0" sourceLinked="0"/>
            <c:txPr>
              <a:bodyPr/>
              <a:lstStyle/>
              <a:p>
                <a:pPr lvl="0">
                  <a:defRPr b="0" i="0" strike="noStrike" sz="1000" u="none">
                    <a:solidFill>
                      <a:srgbClr val="000000"/>
                    </a:solidFill>
                    <a:effectLst/>
                    <a:latin typeface="Calibri"/>
                  </a:defRPr>
                </a:pPr>
                <a:r>
                  <a:rPr b="0" i="0" strike="noStrike" sz="1000" u="none">
                    <a:solidFill>
                      <a:srgbClr val="000000"/>
                    </a:solidFill>
                    <a:effectLst/>
                    <a:latin typeface="Calibri"/>
                  </a:rPr>
                  <a:t/>
                </a:r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ΠΡΩΙ</c:v>
                </c:pt>
                <c:pt idx="1">
                  <c:v>ΜΕΣΗΜΕΡΙ</c:v>
                </c:pt>
                <c:pt idx="2">
                  <c:v>ΒΡΑΔΥ</c:v>
                </c:pt>
              </c:strCache>
            </c:strRef>
          </c:cat>
          <c:val>
            <c:numRef>
              <c:f>Sheet1!$B$5:$D$5</c:f>
              <c:numCache>
                <c:ptCount val="3"/>
                <c:pt idx="0">
                  <c:v>11.000000</c:v>
                </c:pt>
                <c:pt idx="1">
                  <c:v>3.000000</c:v>
                </c:pt>
                <c:pt idx="2">
                  <c:v>12.000000</c:v>
                </c:pt>
              </c:numCache>
            </c:numRef>
          </c:val>
          <c:shape val="box"/>
        </c:ser>
        <c:ser>
          <c:idx val="4"/>
          <c:order val="4"/>
          <c:tx>
            <c:strRef>
              <c:f>Sheet1!$A$6</c:f>
              <c:strCache>
                <c:pt idx="0">
                  <c:v>ΠΕΜΠΤΗ</c:v>
                </c:pt>
              </c:strCache>
            </c:strRef>
          </c:tx>
          <c:spPr>
            <a:solidFill>
              <a:srgbClr val="4BACC6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#,##0" sourceLinked="0"/>
            <c:txPr>
              <a:bodyPr/>
              <a:lstStyle/>
              <a:p>
                <a:pPr lvl="0">
                  <a:defRPr b="0" i="0" strike="noStrike" sz="1000" u="none">
                    <a:solidFill>
                      <a:srgbClr val="000000"/>
                    </a:solidFill>
                    <a:effectLst/>
                    <a:latin typeface="Calibri"/>
                  </a:defRPr>
                </a:pPr>
                <a:r>
                  <a:rPr b="0" i="0" strike="noStrike" sz="1000" u="none">
                    <a:solidFill>
                      <a:srgbClr val="000000"/>
                    </a:solidFill>
                    <a:effectLst/>
                    <a:latin typeface="Calibri"/>
                  </a:rPr>
                  <a:t/>
                </a:r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ΠΡΩΙ</c:v>
                </c:pt>
                <c:pt idx="1">
                  <c:v>ΜΕΣΗΜΕΡΙ</c:v>
                </c:pt>
                <c:pt idx="2">
                  <c:v>ΒΡΑΔΥ</c:v>
                </c:pt>
              </c:strCache>
            </c:strRef>
          </c:cat>
          <c:val>
            <c:numRef>
              <c:f>Sheet1!$B$6:$D$6</c:f>
              <c:numCache>
                <c:ptCount val="3"/>
                <c:pt idx="0">
                  <c:v>12.000000</c:v>
                </c:pt>
                <c:pt idx="1">
                  <c:v>3.000000</c:v>
                </c:pt>
                <c:pt idx="2">
                  <c:v>9.000000</c:v>
                </c:pt>
              </c:numCache>
            </c:numRef>
          </c:val>
          <c:shape val="box"/>
        </c:ser>
        <c:ser>
          <c:idx val="5"/>
          <c:order val="5"/>
          <c:tx>
            <c:strRef>
              <c:f>Sheet1!$A$7</c:f>
              <c:strCache>
                <c:pt idx="0">
                  <c:v>ΠΑΡΑΣΚΕΥΗ</c:v>
                </c:pt>
              </c:strCache>
            </c:strRef>
          </c:tx>
          <c:spPr>
            <a:solidFill>
              <a:srgbClr val="F79646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#,##0" sourceLinked="0"/>
            <c:txPr>
              <a:bodyPr/>
              <a:lstStyle/>
              <a:p>
                <a:pPr lvl="0">
                  <a:defRPr b="0" i="0" strike="noStrike" sz="1000" u="none">
                    <a:solidFill>
                      <a:srgbClr val="000000"/>
                    </a:solidFill>
                    <a:effectLst/>
                    <a:latin typeface="Calibri"/>
                  </a:defRPr>
                </a:pPr>
                <a:r>
                  <a:rPr b="0" i="0" strike="noStrike" sz="1000" u="none">
                    <a:solidFill>
                      <a:srgbClr val="000000"/>
                    </a:solidFill>
                    <a:effectLst/>
                    <a:latin typeface="Calibri"/>
                  </a:rPr>
                  <a:t/>
                </a:r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ΠΡΩΙ</c:v>
                </c:pt>
                <c:pt idx="1">
                  <c:v>ΜΕΣΗΜΕΡΙ</c:v>
                </c:pt>
                <c:pt idx="2">
                  <c:v>ΒΡΑΔΥ</c:v>
                </c:pt>
              </c:strCache>
            </c:strRef>
          </c:cat>
          <c:val>
            <c:numRef>
              <c:f>Sheet1!$B$7:$D$7</c:f>
              <c:numCache>
                <c:ptCount val="3"/>
                <c:pt idx="0">
                  <c:v>9.000000</c:v>
                </c:pt>
                <c:pt idx="1">
                  <c:v>4.000000</c:v>
                </c:pt>
                <c:pt idx="2">
                  <c:v>11.000000</c:v>
                </c:pt>
              </c:numCache>
            </c:numRef>
          </c:val>
          <c:shape val="box"/>
        </c:ser>
        <c:ser>
          <c:idx val="6"/>
          <c:order val="6"/>
          <c:tx>
            <c:strRef>
              <c:f>Sheet1!$A$8</c:f>
              <c:strCache>
                <c:pt idx="0">
                  <c:v>ΣΑΒΒΑΤΟ</c:v>
                </c:pt>
              </c:strCache>
            </c:strRef>
          </c:tx>
          <c:spPr>
            <a:solidFill>
              <a:srgbClr val="4F81BD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#,##0" sourceLinked="0"/>
            <c:txPr>
              <a:bodyPr/>
              <a:lstStyle/>
              <a:p>
                <a:pPr lvl="0">
                  <a:defRPr b="0" i="0" strike="noStrike" sz="1000" u="none">
                    <a:solidFill>
                      <a:srgbClr val="000000"/>
                    </a:solidFill>
                    <a:effectLst/>
                    <a:latin typeface="Calibri"/>
                  </a:defRPr>
                </a:pPr>
                <a:r>
                  <a:rPr b="0" i="0" strike="noStrike" sz="1000" u="none">
                    <a:solidFill>
                      <a:srgbClr val="000000"/>
                    </a:solidFill>
                    <a:effectLst/>
                    <a:latin typeface="Calibri"/>
                  </a:rPr>
                  <a:t/>
                </a:r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ΠΡΩΙ</c:v>
                </c:pt>
                <c:pt idx="1">
                  <c:v>ΜΕΣΗΜΕΡΙ</c:v>
                </c:pt>
                <c:pt idx="2">
                  <c:v>ΒΡΑΔΥ</c:v>
                </c:pt>
              </c:strCache>
            </c:strRef>
          </c:cat>
          <c:val>
            <c:numRef>
              <c:f>Sheet1!$B$8:$D$8</c:f>
              <c:numCache>
                <c:ptCount val="3"/>
                <c:pt idx="0">
                  <c:v>14.000000</c:v>
                </c:pt>
                <c:pt idx="1">
                  <c:v>5.000000</c:v>
                </c:pt>
                <c:pt idx="2">
                  <c:v>8.000000</c:v>
                </c:pt>
              </c:numCache>
            </c:numRef>
          </c:val>
          <c:shape val="box"/>
        </c:ser>
        <c:gapWidth val="181"/>
        <c:gapDepth val="150"/>
        <c:shape val="box"/>
        <c:axId val="0"/>
        <c:axId val="1"/>
        <c:axId val="2"/>
      </c:bar3DChart>
      <c:catAx>
        <c:axId val="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 cap="flat">
            <a:noFill/>
            <a:prstDash val="solid"/>
            <a:miter lim="400000"/>
          </a:ln>
        </c:spPr>
        <c:txPr>
          <a:bodyPr rot="0"/>
          <a:lstStyle/>
          <a:p>
            <a:pPr lvl="0">
              <a:defRPr b="0" i="0" strike="noStrike" sz="1000" u="none">
                <a:solidFill>
                  <a:srgbClr val="000000"/>
                </a:solidFill>
                <a:effectLst/>
                <a:latin typeface="Calibri"/>
              </a:defRPr>
            </a:pPr>
          </a:p>
        </c:txPr>
        <c:crossAx val="1"/>
        <c:crosses val="autoZero"/>
        <c:auto val="1"/>
        <c:lblAlgn val="ctr"/>
        <c:noMultiLvlLbl val="1"/>
      </c:catAx>
      <c:valAx>
        <c:axId val="1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888888"/>
              </a:solidFill>
              <a:prstDash val="solid"/>
              <a:bevel/>
            </a:ln>
          </c:spPr>
        </c:majorGridlines>
        <c:numFmt formatCode="0" sourceLinked="0"/>
        <c:majorTickMark val="out"/>
        <c:minorTickMark val="none"/>
        <c:tickLblPos val="nextTo"/>
        <c:spPr>
          <a:ln w="12700" cap="flat">
            <a:noFill/>
            <a:prstDash val="solid"/>
            <a:miter lim="400000"/>
          </a:ln>
        </c:spPr>
        <c:txPr>
          <a:bodyPr rot="0"/>
          <a:lstStyle/>
          <a:p>
            <a:pPr lvl="0">
              <a:defRPr b="0" i="0" strike="noStrike" sz="1000" u="none">
                <a:solidFill>
                  <a:srgbClr val="000000"/>
                </a:solidFill>
                <a:effectLst/>
                <a:latin typeface="Calibri"/>
              </a:defRPr>
            </a:pPr>
          </a:p>
        </c:txPr>
        <c:crossAx val="0"/>
        <c:crosses val="autoZero"/>
        <c:crossBetween val="between"/>
        <c:majorUnit val="3.5"/>
        <c:minorUnit val="1.75"/>
      </c:valAx>
      <c:serAx>
        <c:axId val="2"/>
        <c:scaling>
          <c:orientation val="minMax"/>
        </c:scaling>
        <c:delete val="0"/>
        <c:axPos val="b"/>
        <c:majorTickMark val="out"/>
        <c:minorTickMark val="none"/>
        <c:tickLblPos val="none"/>
        <c:spPr>
          <a:ln w="12700" cap="flat">
            <a:noFill/>
            <a:prstDash val="solid"/>
            <a:miter lim="400000"/>
          </a:ln>
        </c:spPr>
        <c:txPr>
          <a:bodyPr rot="0"/>
          <a:lstStyle/>
          <a:p>
            <a:pPr lvl="0"/>
          </a:p>
        </c:txPr>
        <c:crossAx val="1"/>
        <c:crosses val="autoZero"/>
        <c:tickLblSkip val="1"/>
      </c:serAx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r"/>
      <c:layout>
        <c:manualLayout>
          <c:xMode val="edge"/>
          <c:yMode val="edge"/>
          <c:x val="0.809551"/>
          <c:y val="0.366957"/>
          <c:w val="0.190449"/>
          <c:h val="0.483448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/>
        <a:lstStyle/>
        <a:p>
          <a:pPr lvl="0">
            <a:defRPr b="0" i="0" strike="noStrike" sz="1000" u="none">
              <a:solidFill>
                <a:srgbClr val="000000"/>
              </a:solidFill>
              <a:effectLst/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525" cap="flat">
      <a:solidFill>
        <a:srgbClr val="888888"/>
      </a:solidFill>
      <a:prstDash val="solid"/>
      <a:bevel/>
    </a:ln>
    <a:effectLst/>
  </c:spPr>
  <c:externalData r:id="rId1">
    <c:autoUpdate val="0"/>
  </c:externalData>
</c:chartSpace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