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B4" w:rsidRPr="006C67B4" w:rsidRDefault="006C67B4" w:rsidP="006C67B4">
      <w:pPr>
        <w:pStyle w:val="ListParagraph"/>
        <w:numPr>
          <w:ilvl w:val="0"/>
          <w:numId w:val="2"/>
        </w:numPr>
        <w:ind w:left="284" w:hanging="284"/>
        <w:rPr>
          <w:i/>
        </w:rPr>
      </w:pPr>
      <w:r w:rsidRPr="006C67B4">
        <w:rPr>
          <w:i/>
        </w:rPr>
        <w:t>Συμπληρώστε τα παρακάτω κενά</w:t>
      </w:r>
      <w:r w:rsidR="00526330">
        <w:rPr>
          <w:i/>
        </w:rPr>
        <w:t>.</w:t>
      </w:r>
      <w:r w:rsidRPr="006C67B4">
        <w:rPr>
          <w:i/>
        </w:rPr>
        <w:t xml:space="preserve"> </w:t>
      </w:r>
    </w:p>
    <w:p w:rsidR="00F03E07" w:rsidRPr="00C54515" w:rsidRDefault="00C54515">
      <w:pPr>
        <w:rPr>
          <w:b/>
        </w:rPr>
      </w:pPr>
      <w:r w:rsidRPr="00C54515">
        <w:rPr>
          <w:b/>
        </w:rPr>
        <w:t>Πρώτο πείραμα (</w:t>
      </w:r>
      <w:r>
        <w:rPr>
          <w:b/>
        </w:rPr>
        <w:t>νόμισμα</w:t>
      </w:r>
      <w:r w:rsidRPr="00C54515">
        <w:rPr>
          <w:b/>
        </w:rPr>
        <w:t>)</w:t>
      </w:r>
    </w:p>
    <w:p w:rsidR="00C54515" w:rsidRDefault="00C54515">
      <w:r>
        <w:t>Δειγματικός χώρος: Ω = {……………}                            Ν(Ω) = ……………</w:t>
      </w:r>
    </w:p>
    <w:p w:rsidR="00C54515" w:rsidRDefault="00C54515">
      <w:r>
        <w:t>Ενδεχόμενο: Α = {……………}                                        Ν(Α) = …………….</w:t>
      </w:r>
    </w:p>
    <w:p w:rsidR="00C54515" w:rsidRDefault="00ED5E4E">
      <w:r>
        <w:t>Σ</w:t>
      </w:r>
      <w:r w:rsidR="00C54515">
        <w:t xml:space="preserve">χετική συχνότητα </w:t>
      </w:r>
      <w:r>
        <w:t xml:space="preserve">πραγματοποίησης του ενδεχομένου Α (καθώς ο αριθμός των δοκιμών του πειράματος επαναλαμβάνεται απεριόριστα):  </w:t>
      </w:r>
      <w:r w:rsidR="00C54515">
        <w:t>…………….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C54515" w:rsidRPr="00C54515" w:rsidRDefault="00C54515" w:rsidP="00C54515">
      <w:pPr>
        <w:rPr>
          <w:b/>
        </w:rPr>
      </w:pPr>
      <w:r>
        <w:rPr>
          <w:b/>
        </w:rPr>
        <w:t>Δεύτερο</w:t>
      </w:r>
      <w:r w:rsidRPr="00C54515">
        <w:rPr>
          <w:b/>
        </w:rPr>
        <w:t xml:space="preserve"> πείραμα (ζάρι)</w:t>
      </w:r>
    </w:p>
    <w:p w:rsidR="00C54515" w:rsidRDefault="00C54515" w:rsidP="00C54515">
      <w:r>
        <w:t>Δειγματικός χώρος: Ω = {………………………}                  Ν(Ω) = ……………</w:t>
      </w:r>
    </w:p>
    <w:p w:rsidR="00C54515" w:rsidRDefault="00C54515" w:rsidP="00C54515">
      <w:r>
        <w:t>Ενδεχόμενο: Α = {……………}                                        Ν(Α) = …………….</w:t>
      </w:r>
    </w:p>
    <w:p w:rsidR="00ED5E4E" w:rsidRDefault="00ED5E4E" w:rsidP="00ED5E4E">
      <w:r>
        <w:t xml:space="preserve">Σχετική συχνότητα πραγματοποίησης του ενδεχομένου Α (καθώς ο αριθμός των δοκιμών του πειράματος επαναλαμβάνεται απεριόριστα):  …………….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6C67B4" w:rsidRPr="006C67B4" w:rsidRDefault="006C67B4" w:rsidP="006C67B4">
      <w:pPr>
        <w:pStyle w:val="ListParagraph"/>
        <w:numPr>
          <w:ilvl w:val="0"/>
          <w:numId w:val="1"/>
        </w:numPr>
        <w:ind w:left="284" w:hanging="284"/>
        <w:jc w:val="both"/>
        <w:rPr>
          <w:i/>
        </w:rPr>
      </w:pPr>
      <w:r w:rsidRPr="006C67B4">
        <w:rPr>
          <w:i/>
        </w:rPr>
        <w:t>Παρατηρείστε τα αποτελέσματα που προέκυψαν από τα δύο πειράματα τύχης και προσπαθήστε να συμπληρώσετε τα κενά στον παρακάτω ορισμό.</w:t>
      </w:r>
    </w:p>
    <w:p w:rsidR="00ED5E4E" w:rsidRPr="00ED5E4E" w:rsidRDefault="00ED5E4E">
      <w:pPr>
        <w:rPr>
          <w:b/>
        </w:rPr>
      </w:pPr>
      <w:r w:rsidRPr="00ED5E4E">
        <w:rPr>
          <w:b/>
        </w:rPr>
        <w:t>Κλασικός Ορισμός Πιθανότητας</w:t>
      </w:r>
    </w:p>
    <w:p w:rsidR="00C54515" w:rsidRDefault="00ED5E4E">
      <w:r>
        <w:t>Ορίζουμε ως πιθανότητα ενός ενδεχομένου Α τον αριθμό:</w:t>
      </w:r>
    </w:p>
    <w:p w:rsidR="00ED5E4E" w:rsidRDefault="00ED5E4E" w:rsidP="00ED5E4E">
      <w:pPr>
        <w:jc w:val="center"/>
        <w:rPr>
          <w:rFonts w:eastAsiaTheme="minorEastAsia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hAnsi="Cambria Math"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…………………………………………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…………………………………………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/>
            <m:den/>
          </m:f>
        </m:oMath>
      </m:oMathPara>
    </w:p>
    <w:p w:rsidR="006C67B4" w:rsidRPr="006C67B4" w:rsidRDefault="006C67B4" w:rsidP="006C67B4">
      <w:pPr>
        <w:pStyle w:val="ListParagraph"/>
        <w:numPr>
          <w:ilvl w:val="0"/>
          <w:numId w:val="1"/>
        </w:numPr>
        <w:ind w:left="284" w:hanging="284"/>
        <w:jc w:val="both"/>
        <w:rPr>
          <w:rFonts w:eastAsiaTheme="minorEastAsia"/>
          <w:i/>
        </w:rPr>
      </w:pPr>
      <w:r w:rsidRPr="006C67B4">
        <w:rPr>
          <w:rFonts w:eastAsiaTheme="minorEastAsia"/>
          <w:i/>
        </w:rPr>
        <w:t xml:space="preserve">Αξιοποιώντας τον </w:t>
      </w:r>
      <w:r>
        <w:rPr>
          <w:rFonts w:eastAsiaTheme="minorEastAsia"/>
          <w:i/>
        </w:rPr>
        <w:t xml:space="preserve">παραπάνω </w:t>
      </w:r>
      <w:r w:rsidRPr="006C67B4">
        <w:rPr>
          <w:rFonts w:eastAsiaTheme="minorEastAsia"/>
          <w:i/>
        </w:rPr>
        <w:t>ορισμό συμπληρώστε τις ιδιότητες</w:t>
      </w:r>
      <w:r w:rsidR="00526330">
        <w:rPr>
          <w:rFonts w:eastAsiaTheme="minorEastAsia"/>
          <w:i/>
        </w:rPr>
        <w:t>.</w:t>
      </w:r>
      <w:r w:rsidRPr="006C67B4">
        <w:rPr>
          <w:rFonts w:eastAsiaTheme="minorEastAsia"/>
          <w:i/>
        </w:rPr>
        <w:t xml:space="preserve">  </w:t>
      </w:r>
    </w:p>
    <w:p w:rsidR="006C67B4" w:rsidRPr="006C67B4" w:rsidRDefault="006C67B4" w:rsidP="006C67B4">
      <w:pPr>
        <w:jc w:val="both"/>
        <w:rPr>
          <w:rFonts w:eastAsiaTheme="minorEastAsia"/>
          <w:sz w:val="28"/>
          <w:szCs w:val="28"/>
        </w:rPr>
      </w:pPr>
      <w:r w:rsidRPr="006C67B4">
        <w:rPr>
          <w:rFonts w:eastAsiaTheme="minorEastAsia"/>
          <w:sz w:val="28"/>
          <w:szCs w:val="28"/>
        </w:rPr>
        <w:t xml:space="preserve">1. </w:t>
      </w:r>
      <w:r w:rsidR="006970C5">
        <w:rPr>
          <w:rFonts w:eastAsiaTheme="minorEastAsia"/>
          <w:sz w:val="28"/>
          <w:szCs w:val="28"/>
        </w:rPr>
        <w:t xml:space="preserve"> </w:t>
      </w:r>
      <w:r w:rsidRPr="006C67B4">
        <w:rPr>
          <w:rFonts w:eastAsiaTheme="minorEastAsia"/>
          <w:sz w:val="28"/>
          <w:szCs w:val="28"/>
          <w:lang w:val="en-US"/>
        </w:rPr>
        <w:t>P</w:t>
      </w:r>
      <w:r w:rsidRPr="006C67B4">
        <w:rPr>
          <w:rFonts w:eastAsiaTheme="minorEastAsia"/>
          <w:sz w:val="28"/>
          <w:szCs w:val="28"/>
        </w:rPr>
        <w:t>(Ω) = …………</w:t>
      </w:r>
    </w:p>
    <w:p w:rsidR="006C67B4" w:rsidRPr="006C67B4" w:rsidRDefault="006C67B4" w:rsidP="006C67B4">
      <w:pPr>
        <w:jc w:val="both"/>
        <w:rPr>
          <w:rFonts w:eastAsiaTheme="minorEastAsia"/>
          <w:sz w:val="28"/>
          <w:szCs w:val="28"/>
        </w:rPr>
      </w:pPr>
      <w:r w:rsidRPr="006C67B4">
        <w:rPr>
          <w:rFonts w:eastAsiaTheme="minorEastAsia"/>
          <w:sz w:val="28"/>
          <w:szCs w:val="28"/>
        </w:rPr>
        <w:t xml:space="preserve">2. </w:t>
      </w:r>
      <w:r w:rsidR="006970C5">
        <w:rPr>
          <w:rFonts w:eastAsiaTheme="minorEastAsia"/>
          <w:sz w:val="28"/>
          <w:szCs w:val="28"/>
        </w:rPr>
        <w:t xml:space="preserve"> </w:t>
      </w:r>
      <w:r w:rsidRPr="006C67B4">
        <w:rPr>
          <w:rFonts w:eastAsiaTheme="minorEastAsia"/>
          <w:sz w:val="28"/>
          <w:szCs w:val="28"/>
          <w:lang w:val="en-US"/>
        </w:rPr>
        <w:t>P</w:t>
      </w:r>
      <w:r w:rsidRPr="006C67B4">
        <w:rPr>
          <w:rFonts w:eastAsiaTheme="minorEastAsia"/>
          <w:sz w:val="28"/>
          <w:szCs w:val="28"/>
        </w:rPr>
        <w:t>(</w:t>
      </w:r>
      <m:oMath>
        <m:r>
          <w:rPr>
            <w:rFonts w:ascii="Cambria Math" w:eastAsiaTheme="minorEastAsia" w:hAnsi="Cambria Math"/>
            <w:sz w:val="28"/>
            <w:szCs w:val="28"/>
          </w:rPr>
          <m:t>∅</m:t>
        </m:r>
      </m:oMath>
      <w:r w:rsidRPr="006C67B4">
        <w:rPr>
          <w:rFonts w:eastAsiaTheme="minorEastAsia"/>
          <w:sz w:val="28"/>
          <w:szCs w:val="28"/>
        </w:rPr>
        <w:t>) = …………</w:t>
      </w:r>
    </w:p>
    <w:p w:rsidR="006C67B4" w:rsidRDefault="006C67B4" w:rsidP="006C67B4">
      <w:pPr>
        <w:jc w:val="both"/>
        <w:rPr>
          <w:rFonts w:eastAsiaTheme="minorEastAsia"/>
          <w:sz w:val="28"/>
          <w:szCs w:val="28"/>
        </w:rPr>
      </w:pPr>
      <w:r w:rsidRPr="006C67B4">
        <w:rPr>
          <w:rFonts w:eastAsiaTheme="minorEastAsia"/>
          <w:sz w:val="28"/>
          <w:szCs w:val="28"/>
          <w:lang w:val="en-US"/>
        </w:rPr>
        <w:t xml:space="preserve">3. </w:t>
      </w:r>
      <w:r w:rsidR="006970C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…</w:t>
      </w:r>
      <w:r w:rsidRPr="006C67B4">
        <w:rPr>
          <w:rFonts w:eastAsiaTheme="minorEastAsia"/>
          <w:sz w:val="28"/>
          <w:szCs w:val="28"/>
          <w:lang w:val="en-US"/>
        </w:rPr>
        <w:t>……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≤</m:t>
        </m:r>
      </m:oMath>
      <w:r w:rsidRPr="006C67B4">
        <w:rPr>
          <w:rFonts w:eastAsiaTheme="minorEastAsia"/>
          <w:sz w:val="28"/>
          <w:szCs w:val="28"/>
          <w:lang w:val="en-US"/>
        </w:rPr>
        <w:t xml:space="preserve"> P(A)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≤</m:t>
        </m:r>
      </m:oMath>
      <w:r w:rsidRPr="006C67B4">
        <w:rPr>
          <w:rFonts w:eastAsiaTheme="minorEastAsia"/>
          <w:sz w:val="28"/>
          <w:szCs w:val="28"/>
          <w:lang w:val="en-US"/>
        </w:rPr>
        <w:t>………</w:t>
      </w:r>
    </w:p>
    <w:p w:rsidR="00467F0A" w:rsidRDefault="00467F0A" w:rsidP="006C67B4">
      <w:pPr>
        <w:jc w:val="both"/>
        <w:rPr>
          <w:rFonts w:eastAsiaTheme="minorEastAsia"/>
          <w:b/>
        </w:rPr>
      </w:pPr>
    </w:p>
    <w:p w:rsidR="00C74590" w:rsidRPr="00466675" w:rsidRDefault="00C74590" w:rsidP="006C67B4">
      <w:pPr>
        <w:jc w:val="both"/>
        <w:rPr>
          <w:rFonts w:eastAsiaTheme="minorEastAsia"/>
          <w:b/>
        </w:rPr>
      </w:pPr>
      <w:r w:rsidRPr="00466675">
        <w:rPr>
          <w:rFonts w:eastAsiaTheme="minorEastAsia"/>
          <w:b/>
        </w:rPr>
        <w:t>Εφαρμογή</w:t>
      </w:r>
    </w:p>
    <w:p w:rsidR="00466675" w:rsidRDefault="00466675" w:rsidP="006C67B4">
      <w:pPr>
        <w:jc w:val="both"/>
        <w:rPr>
          <w:rFonts w:eastAsiaTheme="minorEastAsia"/>
        </w:rPr>
      </w:pPr>
      <w:r w:rsidRPr="00466675">
        <w:rPr>
          <w:rFonts w:eastAsiaTheme="minorEastAsia"/>
        </w:rPr>
        <w:t>Ρίχνουμε ένα νόμισμα και ένα ζάρι. Αφού πρώτα βρείτε τον δειγματικό χώρο</w:t>
      </w:r>
      <w:r>
        <w:rPr>
          <w:rFonts w:eastAsiaTheme="minorEastAsia"/>
        </w:rPr>
        <w:t xml:space="preserve"> Ω</w:t>
      </w:r>
      <w:r w:rsidRPr="00466675">
        <w:rPr>
          <w:rFonts w:eastAsiaTheme="minorEastAsia"/>
        </w:rPr>
        <w:t xml:space="preserve"> του πειράματος να επιλέ</w:t>
      </w:r>
      <w:r w:rsidR="00467F0A">
        <w:rPr>
          <w:rFonts w:eastAsiaTheme="minorEastAsia"/>
        </w:rPr>
        <w:t>ξετε τη</w:t>
      </w:r>
      <w:r w:rsidRPr="00466675">
        <w:rPr>
          <w:rFonts w:eastAsiaTheme="minorEastAsia"/>
        </w:rPr>
        <w:t xml:space="preserve"> σωστή απάντηση σε καθεμία από τις παρακάτω ερωτήσεις</w:t>
      </w:r>
      <w:r>
        <w:rPr>
          <w:rFonts w:eastAsiaTheme="minorEastAsia"/>
        </w:rPr>
        <w:t>:</w:t>
      </w:r>
    </w:p>
    <w:p w:rsidR="00C74590" w:rsidRPr="00466675" w:rsidRDefault="00466675" w:rsidP="006C67B4">
      <w:pPr>
        <w:jc w:val="both"/>
        <w:rPr>
          <w:rFonts w:eastAsiaTheme="minorEastAsia"/>
        </w:rPr>
      </w:pPr>
      <w:r w:rsidRPr="00466675">
        <w:rPr>
          <w:rFonts w:eastAsiaTheme="minorEastAsia"/>
        </w:rPr>
        <w:lastRenderedPageBreak/>
        <w:t xml:space="preserve">1. Το πλήθος των στοιχείων του δειγματικού χώρου Ω είναι: </w:t>
      </w:r>
    </w:p>
    <w:p w:rsidR="00C74590" w:rsidRDefault="00466675" w:rsidP="006C67B4">
      <w:pPr>
        <w:jc w:val="both"/>
      </w:pPr>
      <w:r w:rsidRPr="00466675">
        <w:t xml:space="preserve">α) </w:t>
      </w:r>
      <w:r>
        <w:t>2                    β) 6                    γ) 8                    δ) 12</w:t>
      </w:r>
    </w:p>
    <w:p w:rsidR="00466675" w:rsidRDefault="00466675" w:rsidP="006C67B4">
      <w:pPr>
        <w:jc w:val="both"/>
      </w:pPr>
      <w:r>
        <w:t>2. Η πιθανότητα</w:t>
      </w:r>
      <w:r w:rsidR="00467F0A">
        <w:t xml:space="preserve"> του ενδεχομένου Α: «</w:t>
      </w:r>
      <w:r>
        <w:t xml:space="preserve">το αποτέλεσμα </w:t>
      </w:r>
      <w:r w:rsidR="00467F0A">
        <w:t>του νομίσματος είναι γράμματα»</w:t>
      </w:r>
      <w:r>
        <w:t xml:space="preserve"> είναι ίση με:</w:t>
      </w:r>
    </w:p>
    <w:p w:rsidR="00466675" w:rsidRDefault="00466675" w:rsidP="00466675">
      <w:pPr>
        <w:jc w:val="both"/>
      </w:pPr>
      <w:r w:rsidRPr="00466675">
        <w:t xml:space="preserve">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 </w:t>
      </w:r>
      <w:r w:rsidR="00467F0A">
        <w:t xml:space="preserve"> </w:t>
      </w:r>
      <w:r>
        <w:t xml:space="preserve">                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                   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                   δ)</w:t>
      </w:r>
      <w:r w:rsidR="00467F0A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:rsidR="00466675" w:rsidRDefault="00467F0A" w:rsidP="006C67B4">
      <w:pPr>
        <w:jc w:val="both"/>
      </w:pPr>
      <w:r>
        <w:t xml:space="preserve">3. Η πιθανότητα του ενδεχομένου Β: «το αποτέλεσμα του νομίσματος είναι γράμματα </w:t>
      </w:r>
      <w:r w:rsidRPr="00467F0A">
        <w:rPr>
          <w:b/>
        </w:rPr>
        <w:t>και</w:t>
      </w:r>
      <w:r>
        <w:t xml:space="preserve"> του ζαριού αριθμός μεγαλύτερος ή ίσος του 5» είναι ίση με:</w:t>
      </w:r>
    </w:p>
    <w:p w:rsidR="00467F0A" w:rsidRDefault="00467F0A" w:rsidP="00467F0A">
      <w:pPr>
        <w:jc w:val="both"/>
      </w:pPr>
      <w:r w:rsidRPr="00466675">
        <w:t xml:space="preserve">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                   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                   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                   δ)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:rsidR="00467F0A" w:rsidRDefault="00467F0A" w:rsidP="00467F0A">
      <w:pPr>
        <w:jc w:val="both"/>
      </w:pPr>
      <w:r>
        <w:t xml:space="preserve">4. Η πιθανότητα του ενδεχομένου Γ: «το αποτέλεσμα του νομίσματος είναι γράμματα </w:t>
      </w:r>
      <w:r w:rsidRPr="00467F0A">
        <w:rPr>
          <w:b/>
        </w:rPr>
        <w:t>ή</w:t>
      </w:r>
      <w:r>
        <w:t xml:space="preserve"> το αποτέλεσμα του ζαριού είναι αριθμός μεγαλύτερος ή ίσος του 5» είναι ίση με:</w:t>
      </w:r>
    </w:p>
    <w:p w:rsidR="00467F0A" w:rsidRDefault="00467F0A" w:rsidP="00467F0A">
      <w:pPr>
        <w:jc w:val="both"/>
        <w:rPr>
          <w:rFonts w:eastAsiaTheme="minorEastAsia"/>
        </w:rPr>
      </w:pPr>
      <w:r w:rsidRPr="00466675">
        <w:t xml:space="preserve">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                   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                   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                   δ)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526330" w:rsidRDefault="00526330" w:rsidP="00467F0A">
      <w:pPr>
        <w:jc w:val="both"/>
      </w:pPr>
    </w:p>
    <w:p w:rsidR="00467F0A" w:rsidRDefault="00467F0A" w:rsidP="00467F0A">
      <w:pPr>
        <w:pStyle w:val="ListParagraph"/>
        <w:numPr>
          <w:ilvl w:val="0"/>
          <w:numId w:val="1"/>
        </w:numPr>
        <w:ind w:left="284" w:hanging="284"/>
        <w:jc w:val="both"/>
      </w:pPr>
      <w:r>
        <w:t>Να σχολιάσετε τις παρακάτω φράσεις:</w:t>
      </w:r>
    </w:p>
    <w:p w:rsidR="00526330" w:rsidRDefault="00526330" w:rsidP="006C67B4">
      <w:pPr>
        <w:jc w:val="both"/>
        <w:rPr>
          <w:rFonts w:eastAsiaTheme="minorEastAsia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1044575</wp:posOffset>
            </wp:positionV>
            <wp:extent cx="1466850" cy="1685925"/>
            <wp:effectExtent l="19050" t="0" r="0" b="0"/>
            <wp:wrapSquare wrapText="bothSides"/>
            <wp:docPr id="2" name="Picture 1" descr="http://www.easyschool.gr/pyram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syschool.gr/pyrami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F0A">
        <w:t>1. Αν ρίξουμε δύο νομίσματα τα αποτελέσματα μπορεί να είναι δύο «κεφαλές»</w:t>
      </w:r>
      <w:r>
        <w:t xml:space="preserve">, μία «κεφαλή» και μία «γράμματα» ή δύο «γράμματα» και επομένως καθένα από αυτά τα ενδεχόμενα έχει πιθανότητα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</w:rPr>
        <w:t>.</w:t>
      </w:r>
    </w:p>
    <w:p w:rsidR="00467F0A" w:rsidRPr="006970C5" w:rsidRDefault="00526330" w:rsidP="006C67B4">
      <w:pPr>
        <w:jc w:val="both"/>
        <w:rPr>
          <w:rFonts w:eastAsiaTheme="minorEastAsia"/>
        </w:rPr>
      </w:pPr>
      <w:r>
        <w:rPr>
          <w:rFonts w:eastAsiaTheme="minorEastAsia"/>
        </w:rPr>
        <w:t>2. Αν ρ</w:t>
      </w:r>
      <w:r w:rsidR="006970C5">
        <w:rPr>
          <w:rFonts w:eastAsiaTheme="minorEastAsia"/>
        </w:rPr>
        <w:t xml:space="preserve">ίξουμε μία τετραγωνική πυραμίδα </w:t>
      </w:r>
      <w:r>
        <w:rPr>
          <w:rFonts w:eastAsiaTheme="minorEastAsia"/>
        </w:rPr>
        <w:t xml:space="preserve">τότε η πιθανότητα να σταθεί στο έδαφος με τον τρόπο που φαίνεται στο σχήμα είναι </w:t>
      </w:r>
      <w:r w:rsidR="00E505E4">
        <w:rPr>
          <w:rFonts w:eastAsiaTheme="minorEastAsia"/>
        </w:rPr>
        <w:t xml:space="preserve">πάντα </w:t>
      </w:r>
      <w:r>
        <w:rPr>
          <w:rFonts w:eastAsiaTheme="minorEastAsia"/>
        </w:rPr>
        <w:t xml:space="preserve">ίση με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>
        <w:rPr>
          <w:rFonts w:eastAsiaTheme="minorEastAsia"/>
        </w:rPr>
        <w:t>.</w:t>
      </w:r>
    </w:p>
    <w:sectPr w:rsidR="00467F0A" w:rsidRPr="006970C5" w:rsidSect="00F03E0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4F" w:rsidRDefault="00EC094F" w:rsidP="00C54515">
      <w:pPr>
        <w:spacing w:after="0" w:line="240" w:lineRule="auto"/>
      </w:pPr>
      <w:r>
        <w:separator/>
      </w:r>
    </w:p>
  </w:endnote>
  <w:endnote w:type="continuationSeparator" w:id="0">
    <w:p w:rsidR="00EC094F" w:rsidRDefault="00EC094F" w:rsidP="00C5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4F" w:rsidRDefault="00EC094F" w:rsidP="00C54515">
      <w:pPr>
        <w:spacing w:after="0" w:line="240" w:lineRule="auto"/>
      </w:pPr>
      <w:r>
        <w:separator/>
      </w:r>
    </w:p>
  </w:footnote>
  <w:footnote w:type="continuationSeparator" w:id="0">
    <w:p w:rsidR="00EC094F" w:rsidRDefault="00EC094F" w:rsidP="00C54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15" w:rsidRPr="00C54515" w:rsidRDefault="00C54515">
    <w:pPr>
      <w:pStyle w:val="Header"/>
    </w:pPr>
    <w:r>
      <w:t>Η έννοια της πιθανότητας</w:t>
    </w:r>
    <w:r>
      <w:tab/>
    </w:r>
    <w:r>
      <w:tab/>
      <w:t>Κλασικός ορισμός πιθανότητας</w:t>
    </w:r>
  </w:p>
  <w:p w:rsidR="00C54515" w:rsidRDefault="00C545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332"/>
    <w:multiLevelType w:val="hybridMultilevel"/>
    <w:tmpl w:val="549E99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2671C"/>
    <w:multiLevelType w:val="hybridMultilevel"/>
    <w:tmpl w:val="D99A89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515"/>
    <w:rsid w:val="00447F5C"/>
    <w:rsid w:val="00466675"/>
    <w:rsid w:val="00467F0A"/>
    <w:rsid w:val="00526330"/>
    <w:rsid w:val="006970C5"/>
    <w:rsid w:val="006C67B4"/>
    <w:rsid w:val="008E6E99"/>
    <w:rsid w:val="00C54515"/>
    <w:rsid w:val="00C74590"/>
    <w:rsid w:val="00DB5B8A"/>
    <w:rsid w:val="00DE02BA"/>
    <w:rsid w:val="00E505E4"/>
    <w:rsid w:val="00EC094F"/>
    <w:rsid w:val="00ED5E4E"/>
    <w:rsid w:val="00F0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 Light" w:eastAsiaTheme="minorHAnsi" w:hAnsi="Segoe UI Light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5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515"/>
  </w:style>
  <w:style w:type="paragraph" w:styleId="Footer">
    <w:name w:val="footer"/>
    <w:basedOn w:val="Normal"/>
    <w:link w:val="FooterChar"/>
    <w:uiPriority w:val="99"/>
    <w:unhideWhenUsed/>
    <w:rsid w:val="00C545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515"/>
  </w:style>
  <w:style w:type="paragraph" w:styleId="BalloonText">
    <w:name w:val="Balloon Text"/>
    <w:basedOn w:val="Normal"/>
    <w:link w:val="BalloonTextChar"/>
    <w:uiPriority w:val="99"/>
    <w:semiHidden/>
    <w:unhideWhenUsed/>
    <w:rsid w:val="00C5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5E4E"/>
    <w:rPr>
      <w:color w:val="808080"/>
    </w:rPr>
  </w:style>
  <w:style w:type="paragraph" w:styleId="ListParagraph">
    <w:name w:val="List Paragraph"/>
    <w:basedOn w:val="Normal"/>
    <w:uiPriority w:val="34"/>
    <w:qFormat/>
    <w:rsid w:val="006C6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Ανδρέας</dc:creator>
  <cp:lastModifiedBy>Ανδρέας</cp:lastModifiedBy>
  <cp:revision>3</cp:revision>
  <dcterms:created xsi:type="dcterms:W3CDTF">2015-07-29T19:43:00Z</dcterms:created>
  <dcterms:modified xsi:type="dcterms:W3CDTF">2015-07-29T22:27:00Z</dcterms:modified>
</cp:coreProperties>
</file>