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Fonts w:ascii="Trebuchet MS" w:cs="Trebuchet MS" w:eastAsia="Trebuchet MS" w:hAnsi="Trebuchet MS"/>
          <w:b w:val="1"/>
          <w:color w:val="0000ff"/>
          <w:sz w:val="28"/>
          <w:szCs w:val="28"/>
          <w:rtl w:val="0"/>
        </w:rPr>
        <w:t xml:space="preserve">Υπεύθυνοι Κατασκήνωσης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1"/>
          <w:color w:val="783f04"/>
          <w:rtl w:val="0"/>
        </w:rPr>
        <w:t xml:space="preserve">Αρχηγός Κατασκήνωσης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br w:type="textWrapping"/>
        <w:t xml:space="preserve">Όνομα:</w:t>
        <w:br w:type="textWrapping"/>
        <w:t xml:space="preserve">Γιατί;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1"/>
          <w:color w:val="783f04"/>
          <w:rtl w:val="0"/>
        </w:rPr>
        <w:t xml:space="preserve">Υπεύθυνος φωτιάς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br w:type="textWrapping"/>
        <w:t xml:space="preserve">Όνομα:</w:t>
        <w:br w:type="textWrapping"/>
        <w:t xml:space="preserve">Γιατί;</w:t>
        <w:br w:type="textWrapping"/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1"/>
          <w:color w:val="783f04"/>
          <w:rtl w:val="0"/>
        </w:rPr>
        <w:t xml:space="preserve">Υπεύθυνος τροφίμων και εμπορίου</w:t>
        <w:br w:type="textWrapping"/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Όνομα: </w:t>
        <w:br w:type="textWrapping"/>
        <w:t xml:space="preserve">Γιατί;</w:t>
        <w:br w:type="textWrapping"/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1"/>
          <w:color w:val="783f04"/>
          <w:rtl w:val="0"/>
        </w:rPr>
        <w:t xml:space="preserve">Υπεύθυνος Ναυαγοσώστης</w:t>
        <w:br w:type="textWrapping"/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Όνομα:</w:t>
        <w:br w:type="textWrapping"/>
        <w:t xml:space="preserve">Γιατί; </w:t>
        <w:br w:type="textWrapping"/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1"/>
          <w:color w:val="783f04"/>
          <w:rtl w:val="0"/>
        </w:rPr>
        <w:t xml:space="preserve">Υπεύθυνος Μουσικής </w:t>
        <w:br w:type="textWrapping"/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Όνομα: </w:t>
        <w:br w:type="textWrapping"/>
        <w:t xml:space="preserve">Γιατί;</w:t>
        <w:br w:type="textWrapping"/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1"/>
          <w:color w:val="783f04"/>
          <w:rtl w:val="0"/>
        </w:rPr>
        <w:t xml:space="preserve">Υπεύθυνος της διασκέδασης και του γλεντιού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br w:type="textWrapping"/>
        <w:t xml:space="preserve">Όνομα: </w:t>
        <w:br w:type="textWrapping"/>
        <w:t xml:space="preserve">Γιατί;</w:t>
        <w:br w:type="textWrapping"/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1"/>
          <w:color w:val="783f04"/>
          <w:rtl w:val="0"/>
        </w:rPr>
        <w:t xml:space="preserve">Υπεύθυνη σπιτιών και νοικοκυριού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br w:type="textWrapping"/>
        <w:t xml:space="preserve">Όνομα: </w:t>
        <w:br w:type="textWrapping"/>
        <w:t xml:space="preserve">Γιατί;</w:t>
        <w:br w:type="textWrapping"/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1"/>
          <w:color w:val="783f04"/>
          <w:rtl w:val="0"/>
        </w:rPr>
        <w:t xml:space="preserve">Υπεύθυνη κήπου και φυτών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br w:type="textWrapping"/>
        <w:t xml:space="preserve">Όνομα: </w:t>
        <w:br w:type="textWrapping"/>
        <w:t xml:space="preserve">Γιατί;</w:t>
        <w:br w:type="textWrapping"/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1"/>
          <w:color w:val="783f04"/>
          <w:rtl w:val="0"/>
        </w:rPr>
        <w:t xml:space="preserve">Υπεύθυνη Κομμωτηρίου και Ομορφιάς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br w:type="textWrapping"/>
        <w:t xml:space="preserve">Όνομα: </w:t>
        <w:br w:type="textWrapping"/>
        <w:t xml:space="preserve">Γιατί;</w:t>
        <w:br w:type="textWrapping"/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1"/>
          <w:color w:val="783f04"/>
          <w:rtl w:val="0"/>
        </w:rPr>
        <w:t xml:space="preserve">Φύλακας της κατασκήνωσης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br w:type="textWrapping"/>
        <w:t xml:space="preserve">Όνομα: </w:t>
        <w:br w:type="textWrapping"/>
        <w:t xml:space="preserve">Γιατί;</w:t>
        <w:br w:type="textWrapping"/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rebuchet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0" w:before="0" w:lineRule="auto"/>
      <w:contextualSpacing w:val="1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  <w:contextualSpacing w:val="1"/>
    </w:pPr>
    <w:rPr>
      <w:rFonts w:ascii="Trebuchet MS" w:cs="Trebuchet MS" w:eastAsia="Trebuchet MS" w:hAnsi="Trebuchet MS"/>
      <w:i w:val="1"/>
      <w:color w:val="666666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